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footer1.xml" ContentType="application/vnd.openxmlformats-officedocument.wordprocessingml.footer+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s>
</file>

<file path=word/document.xml><?xml version="1.0" encoding="utf-8"?>
<w:document xmlns:w="http://schemas.openxmlformats.org/wordprocessingml/2006/main" xmlns:r="http://schemas.openxmlformats.org/officeDocument/2006/relationships" xmlns:wp="http://schemas.openxmlformats.org/drawingml/2006/wordprocessingDrawing" xmlns:a="http://schemas.openxmlformats.org/drawingml/2006/main" xmlns:pic="http://schemas.openxmlformats.org/drawingml/2006/picture">
  <w:body>
    <w:p>
      <w:pPr>
        <w:spacing w:after="60"/>
      </w:pPr>
      <w:r>
        <w:rPr>
          <w:b/>
          <w:bCs/>
          <w:caps/>
          <w:color w:val="FF5A1F"/>
          <w:spacing w:val="20"/>
          <w:sz w:val="16"/>
          <w:szCs w:val="16"/>
        </w:rPr>
        <w:t xml:space="preserve">Kostenlose Vorlage</w:t>
      </w:r>
    </w:p>
    <w:p>
      <w:pPr>
        <w:pStyle w:val="Title"/>
      </w:pPr>
      <w:r>
        <w:t xml:space="preserve">Schutzkonzept für den Volleyballverein: Vorlage</w:t>
      </w:r>
    </w:p>
    <w:p>
      <w:pPr>
        <w:pStyle w:val="Subtitle"/>
        <w:pBdr>
          <w:bottom w:val="single" w:sz="12" w:space="6" w:color="0E1426"/>
        </w:pBdr>
      </w:pPr>
      <w:r>
        <w:t xml:space="preserve">Ein Schutzkonzept zum Ausfüllen. Füll die Lücken aus, streich, was nicht zu eurem Verein passt, und lass das Konzept vom Vorstand beschließen.</w:t>
      </w:r>
    </w:p>
    <w:tbl>
      <w:tblPr>
        <w:tblW w:w="9865" w:type="dxa"/>
        <w:tblBorders>
          <w:top w:val="nil"/>
          <w:left w:val="nil"/>
          <w:bottom w:val="nil"/>
          <w:right w:val="nil"/>
          <w:insideH w:val="nil"/>
          <w:insideV w:val="nil"/>
        </w:tblBorders>
        <w:tblLayout w:type="fixed"/>
        <w:tblCellMar>
          <w:left w:w="0" w:type="dxa"/>
          <w:right w:w="60" w:type="dxa"/>
        </w:tblCellMar>
      </w:tblPr>
      <w:tblGrid>
        <w:gridCol w:w="2551"/>
        <w:gridCol w:w="2211"/>
        <w:gridCol w:w="340"/>
        <w:gridCol w:w="2551"/>
        <w:gridCol w:w="2211"/>
      </w:tblGrid>
      <w:tr>
        <w:trPr>
          <w:cantSplit/>
          <w:trHeight w:val="510" w:hRule="atLeast"/>
        </w:trPr>
        <w:tc>
          <w:tcPr>
            <w:tcW w:w="2551" w:type="dxa"/>
            <w:vAlign w:val="bottom"/>
          </w:tcPr>
          <w:p>
            <w:pPr>
              <w:spacing w:before="0" w:after="20"/>
            </w:pPr>
            <w:r>
              <w:rPr>
                <w:b/>
                <w:bCs/>
                <w:sz w:val="19"/>
                <w:szCs w:val="19"/>
              </w:rPr>
              <w:t xml:space="preserve">Verein</w:t>
            </w:r>
          </w:p>
        </w:tc>
        <w:tc>
          <w:tcPr>
            <w:tcW w:w="2211" w:type="dxa"/>
            <w:tcBorders>
              <w:bottom w:val="single" w:sz="6" w:space="0" w:color="0E1426"/>
            </w:tcBorders>
            <w:vAlign w:val="bottom"/>
          </w:tcPr>
          <w:p>
            <w:pPr>
              <w:spacing w:before="0" w:after="20"/>
            </w:pPr>
          </w:p>
        </w:tc>
        <w:tc>
          <w:tcPr>
            <w:tcW w:w="340" w:type="dxa"/>
          </w:tcPr>
          <w:p/>
        </w:tc>
        <w:tc>
          <w:tcPr>
            <w:tcW w:w="2551" w:type="dxa"/>
            <w:vAlign w:val="bottom"/>
          </w:tcPr>
          <w:p>
            <w:pPr>
              <w:spacing w:before="0" w:after="20"/>
            </w:pPr>
            <w:r>
              <w:rPr>
                <w:b/>
                <w:bCs/>
                <w:sz w:val="19"/>
                <w:szCs w:val="19"/>
              </w:rPr>
              <w:t xml:space="preserve">Vom Vorstand beschlossen am</w:t>
            </w:r>
          </w:p>
        </w:tc>
        <w:tc>
          <w:tcPr>
            <w:tcW w:w="2211" w:type="dxa"/>
            <w:tcBorders>
              <w:bottom w:val="single" w:sz="6" w:space="0" w:color="0E1426"/>
            </w:tcBorders>
            <w:vAlign w:val="bottom"/>
          </w:tcPr>
          <w:p>
            <w:pPr>
              <w:spacing w:before="0" w:after="20"/>
            </w:pPr>
          </w:p>
        </w:tc>
      </w:tr>
      <w:tr>
        <w:trPr>
          <w:cantSplit/>
          <w:trHeight w:val="510" w:hRule="atLeast"/>
        </w:trPr>
        <w:tc>
          <w:tcPr>
            <w:tcW w:w="2551" w:type="dxa"/>
            <w:vAlign w:val="bottom"/>
          </w:tcPr>
          <w:p>
            <w:pPr>
              <w:spacing w:before="0" w:after="20"/>
            </w:pPr>
            <w:r>
              <w:rPr>
                <w:b/>
                <w:bCs/>
                <w:sz w:val="19"/>
                <w:szCs w:val="19"/>
              </w:rPr>
              <w:t xml:space="preserve">Version</w:t>
            </w:r>
          </w:p>
        </w:tc>
        <w:tc>
          <w:tcPr>
            <w:tcW w:w="2211" w:type="dxa"/>
            <w:tcBorders>
              <w:bottom w:val="single" w:sz="6" w:space="0" w:color="0E1426"/>
            </w:tcBorders>
            <w:vAlign w:val="bottom"/>
          </w:tcPr>
          <w:p>
            <w:pPr>
              <w:spacing w:before="0" w:after="20"/>
            </w:pPr>
          </w:p>
        </w:tc>
        <w:tc>
          <w:tcPr>
            <w:tcW w:w="340" w:type="dxa"/>
          </w:tcPr>
          <w:p/>
        </w:tc>
        <w:tc>
          <w:tcPr>
            <w:tcW w:w="2551" w:type="dxa"/>
            <w:vAlign w:val="bottom"/>
          </w:tcPr>
          <w:p>
            <w:pPr>
              <w:spacing w:before="0" w:after="20"/>
            </w:pPr>
            <w:r>
              <w:rPr>
                <w:b/>
                <w:bCs/>
                <w:sz w:val="19"/>
                <w:szCs w:val="19"/>
              </w:rPr>
              <w:t xml:space="preserve">Nächste Überprüfung</w:t>
            </w:r>
          </w:p>
        </w:tc>
        <w:tc>
          <w:tcPr>
            <w:tcW w:w="2211" w:type="dxa"/>
            <w:tcBorders>
              <w:bottom w:val="single" w:sz="6" w:space="0" w:color="0E1426"/>
            </w:tcBorders>
            <w:vAlign w:val="bottom"/>
          </w:tcPr>
          <w:p>
            <w:pPr>
              <w:spacing w:before="0" w:after="20"/>
            </w:pPr>
          </w:p>
        </w:tc>
      </w:tr>
    </w:tbl>
    <w:p>
      <w:pPr>
        <w:spacing w:before="0" w:after="0" w:line="170" w:lineRule="exact"/>
      </w:pPr>
    </w:p>
    <w:p>
      <w:pPr>
        <w:pBdr>
          <w:left w:val="single" w:sz="36" w:space="8" w:color="FF5A1F"/>
        </w:pBdr>
        <w:shd w:val="clear" w:color="auto" w:fill="F5F3EF"/>
        <w:spacing w:before="120" w:after="200"/>
        <w:ind w:left="170" w:right="113"/>
      </w:pPr>
      <w:r>
        <w:rPr>
          <w:b/>
          <w:bCs/>
          <w:sz w:val="19"/>
          <w:szCs w:val="19"/>
        </w:rPr>
        <w:t xml:space="preserve">So nutzt du diese Vorlage.</w:t>
      </w:r>
      <w:r>
        <w:rPr>
          <w:sz w:val="19"/>
          <w:szCs w:val="19"/>
        </w:rPr>
        <w:t xml:space="preserve"> Lies zuerst Kapitel 12: Dort steht je Land, was Gesetz oder Sportverbände verlangen, mit Quelle. Füll dann die Lücken aus, pass die Regeln an euren Verein an und lass das Konzept vom Vorstand beschließen. Diese Vorlage ist keine Rechtsberatung. Du darfst sie frei nutzen, kopieren und anpassen.</w:t>
      </w:r>
    </w:p>
    <w:p>
      <w:pPr>
        <w:pStyle w:val="Heading1"/>
      </w:pPr>
      <w:r>
        <w:t xml:space="preserve">1. Ziel und Grundsätze</w:t>
      </w:r>
    </w:p>
    <w:p>
      <w:r>
        <w:t xml:space="preserve">Unser Verein will, dass alle sicher und mit Freude Volleyball spielen können: Spieler, Trainer, Ehrenamtliche, Eltern und Gäste. Dieses Schutzkonzept beschreibt, wie wir Grenzverletzungen und Gewalt vorbeugen, wie wir reagieren, wenn es doch passiert, und wer wofür zuständig ist. Gemeint sind unter anderem Mobbing, Diskriminierung, Einschüchterung, körperliche oder seelische Gewalt, sexuelle Belästigung und sexualisierte Gewalt, in der Halle und online.</w:t>
      </w:r>
    </w:p>
    <w:p>
      <w:pPr>
        <w:pStyle w:val="ListParagraph"/>
        <w:numPr>
          <w:ilvl w:val="0"/>
          <w:numId w:val="1"/>
        </w:numPr>
      </w:pPr>
      <w:r>
        <w:rPr>
          <w:b/>
          <w:bCs/>
        </w:rPr>
        <w:t xml:space="preserve">Das Wohl des Spielers geht vor.</w:t>
      </w:r>
      <w:r>
        <w:t xml:space="preserve"> Im Zweifel entscheiden wir uns für die Sicherheit des Spielers, auch wenn das für den Verein unbequem ist.</w:t>
      </w:r>
    </w:p>
    <w:p>
      <w:pPr>
        <w:pStyle w:val="ListParagraph"/>
        <w:numPr>
          <w:ilvl w:val="0"/>
          <w:numId w:val="1"/>
        </w:numPr>
      </w:pPr>
      <w:r>
        <w:rPr>
          <w:b/>
          <w:bCs/>
        </w:rPr>
        <w:t xml:space="preserve">Respekt für alle,</w:t>
      </w:r>
      <w:r>
        <w:t xml:space="preserve"> unabhängig von Alter, Herkunft, Religion, Behinderung, Geschlecht oder sexueller Orientierung.</w:t>
      </w:r>
    </w:p>
    <w:p>
      <w:pPr>
        <w:pStyle w:val="ListParagraph"/>
        <w:numPr>
          <w:ilvl w:val="0"/>
          <w:numId w:val="1"/>
        </w:numPr>
      </w:pPr>
      <w:r>
        <w:rPr>
          <w:b/>
          <w:bCs/>
        </w:rPr>
        <w:t xml:space="preserve">Jede Sorge nehmen wir ernst,</w:t>
      </w:r>
      <w:r>
        <w:t xml:space="preserve"> auch wenn sie vage ist oder anonym kommt.</w:t>
      </w:r>
    </w:p>
    <w:p>
      <w:pPr>
        <w:pStyle w:val="ListParagraph"/>
        <w:numPr>
          <w:ilvl w:val="0"/>
          <w:numId w:val="1"/>
        </w:numPr>
      </w:pPr>
      <w:r>
        <w:rPr>
          <w:b/>
          <w:bCs/>
        </w:rPr>
        <w:t xml:space="preserve">Vertraulich:</w:t>
      </w:r>
      <w:r>
        <w:t xml:space="preserve"> Informationen zu einer Meldung teilen wir nur mit denen, die sie zum Helfen brauchen.</w:t>
      </w:r>
    </w:p>
    <w:p>
      <w:pPr>
        <w:pStyle w:val="ListParagraph"/>
        <w:numPr>
          <w:ilvl w:val="0"/>
          <w:numId w:val="1"/>
        </w:numPr>
      </w:pPr>
      <w:r>
        <w:rPr>
          <w:b/>
          <w:bCs/>
        </w:rPr>
        <w:t xml:space="preserve">Offen über dieses Konzept:</w:t>
      </w:r>
      <w:r>
        <w:t xml:space="preserve"> Mitglieder, Eltern und junge Spieler wissen, wo es steht und an wen sie sich wenden können.</w:t>
      </w:r>
    </w:p>
    <w:p>
      <w:pPr>
        <w:pStyle w:val="Heading1"/>
      </w:pPr>
      <w:r>
        <w:t xml:space="preserve">2. Für wen und wo es gilt</w:t>
      </w:r>
    </w:p>
    <w:p>
      <w:r>
        <w:t xml:space="preserve">Dieses Konzept gilt für alle, die für den Verein tätig sind oder an Vereinsaktivitäten teilnehmen: Vorstandsmitglieder, Trainer, Betreuer, Schiedsrichter, Ehrenamtliche, Spieler und Eltern.</w:t>
      </w:r>
    </w:p>
    <w:p>
      <w:r>
        <w:t xml:space="preserve">Es gilt bei Training, Spielen und Turnieren, auf der Fahrt zu Auswärtsspielen, bei Trainingslagern und Übernachtungen, bei anderen Vereinsaktivitäten und im Kontakt online: Nachrichten, soziale Medien, Fotos und Videos.</w:t>
      </w:r>
    </w:p>
    <w:p>
      <w:r>
        <w:t xml:space="preserve">Besondere Aufmerksamkeit bekommen minderjährige Spieler und Spieler mit Behinderung. Für sie passen wir Erklärungen und Absprachen so an, dass auch sie wissen, was sie erwarten dürfen und an wen sie sich wenden können.</w:t>
      </w:r>
    </w:p>
    <w:p>
      <w:pPr>
        <w:pStyle w:val="Heading1"/>
      </w:pPr>
      <w:r>
        <w:t xml:space="preserve">3. Wer macht was</w:t>
      </w:r>
    </w:p>
    <w:p>
      <w:r>
        <w:t xml:space="preserve">Trag für jede Rolle ein, wer sie übernimmt und wie die Person erreichbar ist. Wähl als Ansprechperson möglichst jemanden, der weder im Vorstand noch Trainer ist: Dann fällt es Mitgliedern leichter, sich an sie zu wenden.</w:t>
      </w:r>
    </w:p>
    <w:tbl>
      <w:tblPr>
        <w:tblW w:w="9865" w:type="dxa"/>
        <w:tblBorders>
          <w:top w:val="single" w:sz="4" w:space="0" w:color="8E96A8"/>
          <w:left w:val="single" w:sz="4" w:space="0" w:color="8E96A8"/>
          <w:bottom w:val="single" w:sz="4" w:space="0" w:color="8E96A8"/>
          <w:right w:val="single" w:sz="4" w:space="0" w:color="8E96A8"/>
          <w:insideH w:val="single" w:sz="4" w:space="0" w:color="8E96A8"/>
          <w:insideV w:val="single" w:sz="4" w:space="0" w:color="8E96A8"/>
        </w:tblBorders>
        <w:tblLayout w:type="fixed"/>
        <w:tblCellMar>
          <w:top w:w="40" w:type="dxa"/>
          <w:left w:w="85" w:type="dxa"/>
          <w:bottom w:w="40" w:type="dxa"/>
          <w:right w:w="85" w:type="dxa"/>
        </w:tblCellMar>
        <w:tblLook w:val="04A0" w:firstRow="1" w:lastRow="0" w:firstColumn="0" w:lastColumn="0" w:noHBand="1" w:noVBand="1"/>
      </w:tblPr>
      <w:tblGrid>
        <w:gridCol w:w="2835"/>
        <w:gridCol w:w="4535"/>
        <w:gridCol w:w="2494"/>
      </w:tblGrid>
      <w:tr>
        <w:trPr>
          <w:cantSplit/>
          <w:tblHeader/>
        </w:trPr>
        <w:tc>
          <w:tcPr>
            <w:tcW w:w="2835" w:type="dxa"/>
            <w:tcBorders>
              <w:bottom w:val="single" w:sz="12" w:space="0" w:color="0E1426"/>
            </w:tcBorders>
            <w:shd w:val="clear" w:color="auto" w:fill="EEF0F4"/>
            <w:vAlign w:val="center"/>
          </w:tcPr>
          <w:p>
            <w:pPr>
              <w:spacing w:before="0" w:after="0"/>
              <w:jc w:val="center"/>
            </w:pPr>
            <w:r>
              <w:rPr>
                <w:b/>
                <w:bCs/>
                <w:sz w:val="17"/>
                <w:szCs w:val="17"/>
              </w:rPr>
              <w:t xml:space="preserve">Rolle</w:t>
            </w:r>
          </w:p>
        </w:tc>
        <w:tc>
          <w:tcPr>
            <w:tcW w:w="4535" w:type="dxa"/>
            <w:tcBorders>
              <w:bottom w:val="single" w:sz="12" w:space="0" w:color="0E1426"/>
            </w:tcBorders>
            <w:shd w:val="clear" w:color="auto" w:fill="EEF0F4"/>
            <w:vAlign w:val="center"/>
          </w:tcPr>
          <w:p>
            <w:pPr>
              <w:spacing w:before="0" w:after="0"/>
              <w:jc w:val="center"/>
            </w:pPr>
            <w:r>
              <w:rPr>
                <w:b/>
                <w:bCs/>
                <w:sz w:val="17"/>
                <w:szCs w:val="17"/>
              </w:rPr>
              <w:t xml:space="preserve">Aufgabe</w:t>
            </w:r>
          </w:p>
        </w:tc>
        <w:tc>
          <w:tcPr>
            <w:tcW w:w="2494" w:type="dxa"/>
            <w:tcBorders>
              <w:bottom w:val="single" w:sz="12" w:space="0" w:color="0E1426"/>
            </w:tcBorders>
            <w:shd w:val="clear" w:color="auto" w:fill="EEF0F4"/>
            <w:vAlign w:val="center"/>
          </w:tcPr>
          <w:p>
            <w:pPr>
              <w:spacing w:before="0" w:after="0"/>
              <w:jc w:val="center"/>
            </w:pPr>
            <w:r>
              <w:rPr>
                <w:b/>
                <w:bCs/>
                <w:sz w:val="17"/>
                <w:szCs w:val="17"/>
              </w:rPr>
              <w:t xml:space="preserve">Name und Kontakt</w:t>
            </w:r>
          </w:p>
        </w:tc>
      </w:tr>
      <w:tr>
        <w:trPr>
          <w:cantSplit/>
          <w:trHeight w:val="624" w:hRule="atLeast"/>
        </w:trPr>
        <w:tc>
          <w:tcPr>
            <w:tcW w:w="2835" w:type="dxa"/>
            <w:vAlign w:val="center"/>
          </w:tcPr>
          <w:p>
            <w:pPr>
              <w:spacing w:before="0" w:after="0"/>
              <w:jc w:val="left"/>
            </w:pPr>
            <w:r>
              <w:rPr>
                <w:sz w:val="18"/>
                <w:szCs w:val="18"/>
              </w:rPr>
              <w:t xml:space="preserve">Vorstand</w:t>
            </w:r>
          </w:p>
        </w:tc>
        <w:tc>
          <w:tcPr>
            <w:tcW w:w="4535" w:type="dxa"/>
            <w:vAlign w:val="center"/>
          </w:tcPr>
          <w:p>
            <w:pPr>
              <w:spacing w:before="0" w:after="0"/>
              <w:jc w:val="left"/>
            </w:pPr>
            <w:r>
              <w:rPr>
                <w:sz w:val="18"/>
                <w:szCs w:val="18"/>
              </w:rPr>
              <w:t xml:space="preserve">Trägt die Gesamtverantwortung. Beschließt das Konzept, sorgt für die Umsetzung und überprüft es.</w:t>
            </w:r>
          </w:p>
        </w:tc>
        <w:tc>
          <w:tcPr>
            <w:tcW w:w="2494" w:type="dxa"/>
            <w:vAlign w:val="center"/>
          </w:tcPr>
          <w:p>
            <w:pPr>
              <w:spacing w:before="0" w:after="0"/>
              <w:jc w:val="left"/>
            </w:pPr>
          </w:p>
        </w:tc>
      </w:tr>
      <w:tr>
        <w:trPr>
          <w:cantSplit/>
          <w:trHeight w:val="624" w:hRule="atLeast"/>
        </w:trPr>
        <w:tc>
          <w:tcPr>
            <w:tcW w:w="2835" w:type="dxa"/>
            <w:vAlign w:val="center"/>
          </w:tcPr>
          <w:p>
            <w:pPr>
              <w:spacing w:before="0" w:after="0"/>
              <w:jc w:val="left"/>
            </w:pPr>
            <w:r>
              <w:rPr>
                <w:sz w:val="18"/>
                <w:szCs w:val="18"/>
              </w:rPr>
              <w:t xml:space="preserve">Ansprechperson (Vertrauensperson)</w:t>
            </w:r>
          </w:p>
        </w:tc>
        <w:tc>
          <w:tcPr>
            <w:tcW w:w="4535" w:type="dxa"/>
            <w:vAlign w:val="center"/>
          </w:tcPr>
          <w:p>
            <w:pPr>
              <w:spacing w:before="0" w:after="0"/>
              <w:jc w:val="left"/>
            </w:pPr>
            <w:r>
              <w:rPr>
                <w:sz w:val="18"/>
                <w:szCs w:val="18"/>
              </w:rPr>
              <w:t xml:space="preserve">Erste Anlaufstelle für Fragen und Sorgen von Spielern, Eltern und Ehrenamtlichen. Hört zu, zeigt den Weg zu Hilfe und berät den Vorstand zur Vorbeugung.</w:t>
            </w:r>
          </w:p>
        </w:tc>
        <w:tc>
          <w:tcPr>
            <w:tcW w:w="2494" w:type="dxa"/>
            <w:vAlign w:val="center"/>
          </w:tcPr>
          <w:p>
            <w:pPr>
              <w:spacing w:before="0" w:after="0"/>
              <w:jc w:val="left"/>
            </w:pPr>
          </w:p>
        </w:tc>
      </w:tr>
      <w:tr>
        <w:trPr>
          <w:cantSplit/>
          <w:trHeight w:val="624" w:hRule="atLeast"/>
        </w:trPr>
        <w:tc>
          <w:tcPr>
            <w:tcW w:w="2835" w:type="dxa"/>
            <w:vAlign w:val="center"/>
          </w:tcPr>
          <w:p>
            <w:pPr>
              <w:spacing w:before="0" w:after="0"/>
              <w:jc w:val="left"/>
            </w:pPr>
            <w:r>
              <w:rPr>
                <w:sz w:val="18"/>
                <w:szCs w:val="18"/>
              </w:rPr>
              <w:t xml:space="preserve">Zweite Ansprechperson</w:t>
            </w:r>
          </w:p>
        </w:tc>
        <w:tc>
          <w:tcPr>
            <w:tcW w:w="4535" w:type="dxa"/>
            <w:vAlign w:val="center"/>
          </w:tcPr>
          <w:p>
            <w:pPr>
              <w:spacing w:before="0" w:after="0"/>
              <w:jc w:val="left"/>
            </w:pPr>
            <w:r>
              <w:rPr>
                <w:sz w:val="18"/>
                <w:szCs w:val="18"/>
              </w:rPr>
              <w:t xml:space="preserve">Für den Fall, dass die erste Ansprechperson nicht da ist oder selbst betroffen ist.</w:t>
            </w:r>
          </w:p>
        </w:tc>
        <w:tc>
          <w:tcPr>
            <w:tcW w:w="2494" w:type="dxa"/>
            <w:vAlign w:val="center"/>
          </w:tcPr>
          <w:p>
            <w:pPr>
              <w:spacing w:before="0" w:after="0"/>
              <w:jc w:val="left"/>
            </w:pPr>
          </w:p>
        </w:tc>
      </w:tr>
      <w:tr>
        <w:trPr>
          <w:cantSplit/>
          <w:trHeight w:val="624" w:hRule="atLeast"/>
        </w:trPr>
        <w:tc>
          <w:tcPr>
            <w:tcW w:w="2835" w:type="dxa"/>
            <w:vAlign w:val="center"/>
          </w:tcPr>
          <w:p>
            <w:pPr>
              <w:spacing w:before="0" w:after="0"/>
              <w:jc w:val="left"/>
            </w:pPr>
            <w:r>
              <w:rPr>
                <w:sz w:val="18"/>
                <w:szCs w:val="18"/>
              </w:rPr>
              <w:t xml:space="preserve">Zuständig für Führungszeugnisse</w:t>
            </w:r>
          </w:p>
        </w:tc>
        <w:tc>
          <w:tcPr>
            <w:tcW w:w="4535" w:type="dxa"/>
            <w:vAlign w:val="center"/>
          </w:tcPr>
          <w:p>
            <w:pPr>
              <w:spacing w:before="0" w:after="0"/>
              <w:jc w:val="left"/>
            </w:pPr>
            <w:r>
              <w:rPr>
                <w:sz w:val="18"/>
                <w:szCs w:val="18"/>
              </w:rPr>
              <w:t xml:space="preserve">Fordert Nachweise an, führt die Übersicht (Anhang C) und achtet darauf, wann etwas erneuert werden muss.</w:t>
            </w:r>
          </w:p>
        </w:tc>
        <w:tc>
          <w:tcPr>
            <w:tcW w:w="2494" w:type="dxa"/>
            <w:vAlign w:val="center"/>
          </w:tcPr>
          <w:p>
            <w:pPr>
              <w:spacing w:before="0" w:after="0"/>
              <w:jc w:val="left"/>
            </w:pPr>
          </w:p>
        </w:tc>
      </w:tr>
      <w:tr>
        <w:trPr>
          <w:cantSplit/>
          <w:trHeight w:val="624" w:hRule="atLeast"/>
        </w:trPr>
        <w:tc>
          <w:tcPr>
            <w:tcW w:w="2835" w:type="dxa"/>
            <w:vAlign w:val="center"/>
          </w:tcPr>
          <w:p>
            <w:pPr>
              <w:spacing w:before="0" w:after="0"/>
              <w:jc w:val="left"/>
            </w:pPr>
            <w:r>
              <w:rPr>
                <w:sz w:val="18"/>
                <w:szCs w:val="18"/>
              </w:rPr>
              <w:t xml:space="preserve">Zuständig für Einarbeitung</w:t>
            </w:r>
          </w:p>
        </w:tc>
        <w:tc>
          <w:tcPr>
            <w:tcW w:w="4535" w:type="dxa"/>
            <w:vAlign w:val="center"/>
          </w:tcPr>
          <w:p>
            <w:pPr>
              <w:spacing w:before="0" w:after="0"/>
              <w:jc w:val="left"/>
            </w:pPr>
            <w:r>
              <w:rPr>
                <w:sz w:val="18"/>
                <w:szCs w:val="18"/>
              </w:rPr>
              <w:t xml:space="preserve">Sorgt dafür, dass neue Trainer und Ehrenamtliche das Konzept kennen, und hält fest, wer es unterschrieben hat (Anhang D).</w:t>
            </w:r>
          </w:p>
        </w:tc>
        <w:tc>
          <w:tcPr>
            <w:tcW w:w="2494" w:type="dxa"/>
            <w:vAlign w:val="center"/>
          </w:tcPr>
          <w:p>
            <w:pPr>
              <w:spacing w:before="0" w:after="0"/>
              <w:jc w:val="left"/>
            </w:pPr>
          </w:p>
        </w:tc>
      </w:tr>
      <w:tr>
        <w:trPr>
          <w:cantSplit/>
          <w:trHeight w:val="624" w:hRule="atLeast"/>
        </w:trPr>
        <w:tc>
          <w:tcPr>
            <w:tcW w:w="2835" w:type="dxa"/>
            <w:vAlign w:val="center"/>
          </w:tcPr>
          <w:p>
            <w:pPr>
              <w:spacing w:before="0" w:after="0"/>
              <w:jc w:val="left"/>
            </w:pPr>
            <w:r>
              <w:rPr>
                <w:sz w:val="18"/>
                <w:szCs w:val="18"/>
              </w:rPr>
              <w:t xml:space="preserve">Trainer und Betreuer</w:t>
            </w:r>
          </w:p>
        </w:tc>
        <w:tc>
          <w:tcPr>
            <w:tcW w:w="4535" w:type="dxa"/>
            <w:vAlign w:val="center"/>
          </w:tcPr>
          <w:p>
            <w:pPr>
              <w:spacing w:before="0" w:after="0"/>
              <w:jc w:val="left"/>
            </w:pPr>
            <w:r>
              <w:rPr>
                <w:sz w:val="18"/>
                <w:szCs w:val="18"/>
              </w:rPr>
              <w:t xml:space="preserve">Kennen und befolgen die Verhaltensregeln, sprechen andere an und melden Sorgen bei der Ansprechperson.</w:t>
            </w:r>
          </w:p>
        </w:tc>
        <w:tc>
          <w:tcPr>
            <w:tcW w:w="2494" w:type="dxa"/>
            <w:vAlign w:val="center"/>
          </w:tcPr>
          <w:p>
            <w:pPr>
              <w:spacing w:before="0" w:after="0"/>
              <w:jc w:val="left"/>
            </w:pPr>
            <w:r>
              <w:rPr>
                <w:sz w:val="18"/>
                <w:szCs w:val="18"/>
              </w:rPr>
              <w:t xml:space="preserve">Alle, die Spieler betreuen</w:t>
            </w:r>
          </w:p>
        </w:tc>
      </w:tr>
    </w:tbl>
    <w:p>
      <w:pPr>
        <w:spacing w:before="0" w:after="0" w:line="113" w:lineRule="exact"/>
      </w:pPr>
    </w:p>
    <w:p>
      <w:pPr>
        <w:pStyle w:val="Heading1"/>
      </w:pPr>
      <w:r>
        <w:t xml:space="preserve">4. Verhaltensregeln</w:t>
      </w:r>
    </w:p>
    <w:p>
      <w:r>
        <w:t xml:space="preserve">Das ist der Kern der Verhaltensregeln. Den vollständigen Verhaltenskodex des Vereins findest du in: ________________</w:t>
      </w:r>
    </w:p>
    <w:p>
      <w:pPr>
        <w:pStyle w:val="Heading2"/>
      </w:pPr>
      <w:r>
        <w:t xml:space="preserve">Für Trainer und Betreuer</w:t>
      </w:r>
    </w:p>
    <w:p>
      <w:pPr>
        <w:pStyle w:val="ListParagraph"/>
        <w:numPr>
          <w:ilvl w:val="0"/>
          <w:numId w:val="1"/>
        </w:numPr>
      </w:pPr>
      <w:r>
        <w:t xml:space="preserve">Behandle jeden Spieler respektvoll und gleichwertig. Keine herabsetzenden, verletzenden oder sexuell gefärbten Bemerkungen, auch nicht als Witz.</w:t>
      </w:r>
    </w:p>
    <w:p>
      <w:pPr>
        <w:pStyle w:val="ListParagraph"/>
        <w:numPr>
          <w:ilvl w:val="0"/>
          <w:numId w:val="1"/>
        </w:numPr>
      </w:pPr>
      <w:r>
        <w:t xml:space="preserve">Körperkontakt nur, wenn er für den Sport, die Sicherheit oder die Erste Hilfe nötig ist. Erklär vorher, was du tust und warum.</w:t>
      </w:r>
    </w:p>
    <w:p>
      <w:pPr>
        <w:pStyle w:val="ListParagraph"/>
        <w:numPr>
          <w:ilvl w:val="0"/>
          <w:numId w:val="1"/>
        </w:numPr>
      </w:pPr>
      <w:r>
        <w:t xml:space="preserve">Vermeide Situationen, in denen du mit einem minderjährigen Spieler allein und außer Sichtweite anderer bist. Klappt das einmal nicht, sag es einem anderen Betreuer oder den Eltern.</w:t>
      </w:r>
    </w:p>
    <w:p>
      <w:pPr>
        <w:pStyle w:val="ListParagraph"/>
        <w:numPr>
          <w:ilvl w:val="0"/>
          <w:numId w:val="1"/>
        </w:numPr>
      </w:pPr>
      <w:r>
        <w:t xml:space="preserve">Umkleiden und Duschen gehören den Spielern. Musst du als Betreuer doch hinein, klopf an und geh möglichst zu zweit.</w:t>
      </w:r>
    </w:p>
    <w:p>
      <w:pPr>
        <w:pStyle w:val="ListParagraph"/>
        <w:numPr>
          <w:ilvl w:val="0"/>
          <w:numId w:val="1"/>
        </w:numPr>
      </w:pPr>
      <w:r>
        <w:t xml:space="preserve">Keine privaten Nachrichten mit minderjährigen Spielern. Nachrichten gehen an das ganze Team oder an die Eltern.</w:t>
      </w:r>
    </w:p>
    <w:p>
      <w:pPr>
        <w:pStyle w:val="ListParagraph"/>
        <w:numPr>
          <w:ilvl w:val="0"/>
          <w:numId w:val="1"/>
        </w:numPr>
      </w:pPr>
      <w:r>
        <w:t xml:space="preserve">Keine Beziehung und kein sexueller Kontakt mit minderjährigen Spielern, und auch nicht mit Spielern, die von dir abhängig sind.</w:t>
      </w:r>
    </w:p>
    <w:p>
      <w:pPr>
        <w:pStyle w:val="ListParagraph"/>
        <w:numPr>
          <w:ilvl w:val="0"/>
          <w:numId w:val="1"/>
        </w:numPr>
      </w:pPr>
      <w:r>
        <w:t xml:space="preserve">Kein Alkohol und keine Drogen, wenn du junge Spieler betreust.</w:t>
      </w:r>
    </w:p>
    <w:p>
      <w:pPr>
        <w:pStyle w:val="ListParagraph"/>
        <w:numPr>
          <w:ilvl w:val="0"/>
          <w:numId w:val="1"/>
        </w:numPr>
      </w:pPr>
      <w:r>
        <w:t xml:space="preserve">Keine Geschenke, Vorteile oder besondere Aufmerksamkeit, die andere Spieler nicht bekommen.</w:t>
      </w:r>
    </w:p>
    <w:p>
      <w:pPr>
        <w:pStyle w:val="ListParagraph"/>
        <w:numPr>
          <w:ilvl w:val="0"/>
          <w:numId w:val="1"/>
        </w:numPr>
      </w:pPr>
      <w:r>
        <w:t xml:space="preserve">Bei Fahrten zu Auswärtsspielen wissen die Eltern, wer fährt. Fahr wenn möglich mit mehr als einem Spieler im Auto.</w:t>
      </w:r>
    </w:p>
    <w:p>
      <w:pPr>
        <w:pStyle w:val="Heading2"/>
      </w:pPr>
      <w:r>
        <w:t xml:space="preserve">Für Spieler untereinander</w:t>
      </w:r>
    </w:p>
    <w:p>
      <w:pPr>
        <w:pStyle w:val="ListParagraph"/>
        <w:numPr>
          <w:ilvl w:val="0"/>
          <w:numId w:val="1"/>
        </w:numPr>
      </w:pPr>
      <w:r>
        <w:t xml:space="preserve">Kein Mobbing, Ausgrenzen, Beschimpfen und keine Aufnahmerituale.</w:t>
      </w:r>
    </w:p>
    <w:p>
      <w:pPr>
        <w:pStyle w:val="ListParagraph"/>
        <w:numPr>
          <w:ilvl w:val="0"/>
          <w:numId w:val="1"/>
        </w:numPr>
      </w:pPr>
      <w:r>
        <w:t xml:space="preserve">Keine Fotos oder Videos von anderen ohne Erlaubnis machen oder teilen, und nie in der Umkleide.</w:t>
      </w:r>
    </w:p>
    <w:p>
      <w:pPr>
        <w:pStyle w:val="ListParagraph"/>
        <w:numPr>
          <w:ilvl w:val="0"/>
          <w:numId w:val="1"/>
        </w:numPr>
      </w:pPr>
      <w:r>
        <w:t xml:space="preserve">Siehst du, dass jemand gemobbt oder belästigt wird, sag es deinem Trainer oder der Ansprechperson.</w:t>
      </w:r>
    </w:p>
    <w:p>
      <w:r>
        <w:t xml:space="preserve">Alle sprechen andere auf Verhalten an, das nicht zu diesen Regeln passt. Verstöße bespricht der Vorstand; mögliche Maßnahmen sind: ________________</w:t>
      </w:r>
    </w:p>
    <w:p>
      <w:pPr>
        <w:pStyle w:val="Heading1"/>
      </w:pPr>
      <w:r>
        <w:t xml:space="preserve">5. Neue Trainer und Ehrenamtliche</w:t>
      </w:r>
    </w:p>
    <w:p>
      <w:r>
        <w:t xml:space="preserve">Wer mit minderjährigen Spielern arbeiten wird, durchläuft vor dem Start diese Schritte:</w:t>
      </w:r>
    </w:p>
    <w:p>
      <w:pPr>
        <w:pStyle w:val="ListParagraph"/>
        <w:numPr>
          <w:ilvl w:val="0"/>
          <w:numId w:val="3"/>
        </w:numPr>
      </w:pPr>
      <w:r>
        <w:t xml:space="preserve">Ein Kennenlerngespräch, in dem wir dieses Konzept und die Verhaltensregeln besprechen.</w:t>
      </w:r>
    </w:p>
    <w:p>
      <w:pPr>
        <w:pStyle w:val="ListParagraph"/>
        <w:numPr>
          <w:ilvl w:val="0"/>
          <w:numId w:val="3"/>
        </w:numPr>
      </w:pPr>
      <w:r>
        <w:t xml:space="preserve">Referenzen bei einem früheren Verein oder einer früheren Organisation einholen.</w:t>
      </w:r>
    </w:p>
    <w:p>
      <w:pPr>
        <w:pStyle w:val="ListParagraph"/>
        <w:numPr>
          <w:ilvl w:val="0"/>
          <w:numId w:val="3"/>
        </w:numPr>
      </w:pPr>
      <w:r>
        <w:t xml:space="preserve">Ein Führungszeugnis oder ein vergleichbarer Nachweis nach den Regeln des Landes (Kapitel 12), vor der ersten Tätigkeit mit Minderjährigen.</w:t>
      </w:r>
    </w:p>
    <w:p>
      <w:pPr>
        <w:pStyle w:val="ListParagraph"/>
        <w:numPr>
          <w:ilvl w:val="0"/>
          <w:numId w:val="3"/>
        </w:numPr>
      </w:pPr>
      <w:r>
        <w:t xml:space="preserve">Unterschrift unter die Erklärung in Anhang D.</w:t>
      </w:r>
    </w:p>
    <w:p>
      <w:pPr>
        <w:pStyle w:val="ListParagraph"/>
        <w:numPr>
          <w:ilvl w:val="0"/>
          <w:numId w:val="3"/>
        </w:numPr>
      </w:pPr>
      <w:r>
        <w:t xml:space="preserve">Eine erste Zeit gemeinsam mit einem erfahrenen Trainer oder Betreuer.</w:t>
      </w:r>
    </w:p>
    <w:p>
      <w:pPr>
        <w:pStyle w:val="Heading2"/>
      </w:pPr>
      <w:r>
        <w:t xml:space="preserve">Für welche Rollen verlangen wir einen Nachweis?</w:t>
      </w:r>
    </w:p>
    <w:p>
      <w:pPr>
        <w:tabs>
          <w:tab w:val="left" w:pos="340"/>
        </w:tabs>
        <w:spacing w:after="80"/>
        <w:ind w:left="340" w:hanging="340"/>
      </w:pPr>
      <w:r>
        <w:rPr>
          <w:rFonts w:ascii="Segoe UI Symbol" w:hAnsi="Segoe UI Symbol" w:cs="Segoe UI Symbol" w:eastAsia="Segoe UI Symbol"/>
          <w:sz w:val="24"/>
        </w:rPr>
        <w:t xml:space="preserve">☐</w:t>
      </w:r>
      <w:r>
        <w:tab/>
      </w:r>
      <w:r>
        <w:t xml:space="preserve">Trainer</w:t>
      </w:r>
    </w:p>
    <w:p>
      <w:pPr>
        <w:tabs>
          <w:tab w:val="left" w:pos="340"/>
        </w:tabs>
        <w:spacing w:after="80"/>
        <w:ind w:left="340" w:hanging="340"/>
      </w:pPr>
      <w:r>
        <w:rPr>
          <w:rFonts w:ascii="Segoe UI Symbol" w:hAnsi="Segoe UI Symbol" w:cs="Segoe UI Symbol" w:eastAsia="Segoe UI Symbol"/>
          <w:sz w:val="24"/>
        </w:rPr>
        <w:t xml:space="preserve">☐</w:t>
      </w:r>
      <w:r>
        <w:tab/>
      </w:r>
      <w:r>
        <w:t xml:space="preserve">Betreuer und Assistenten</w:t>
      </w:r>
    </w:p>
    <w:p>
      <w:pPr>
        <w:tabs>
          <w:tab w:val="left" w:pos="340"/>
        </w:tabs>
        <w:spacing w:after="80"/>
        <w:ind w:left="340" w:hanging="340"/>
      </w:pPr>
      <w:r>
        <w:rPr>
          <w:rFonts w:ascii="Segoe UI Symbol" w:hAnsi="Segoe UI Symbol" w:cs="Segoe UI Symbol" w:eastAsia="Segoe UI Symbol"/>
          <w:sz w:val="24"/>
        </w:rPr>
        <w:t xml:space="preserve">☐</w:t>
      </w:r>
      <w:r>
        <w:tab/>
      </w:r>
      <w:r>
        <w:t xml:space="preserve">Vorstandsmitglieder</w:t>
      </w:r>
    </w:p>
    <w:p>
      <w:pPr>
        <w:tabs>
          <w:tab w:val="left" w:pos="340"/>
        </w:tabs>
        <w:spacing w:after="80"/>
        <w:ind w:left="340" w:hanging="340"/>
      </w:pPr>
      <w:r>
        <w:rPr>
          <w:rFonts w:ascii="Segoe UI Symbol" w:hAnsi="Segoe UI Symbol" w:cs="Segoe UI Symbol" w:eastAsia="Segoe UI Symbol"/>
          <w:sz w:val="24"/>
        </w:rPr>
        <w:t xml:space="preserve">☐</w:t>
      </w:r>
      <w:r>
        <w:tab/>
      </w:r>
      <w:r>
        <w:t xml:space="preserve">Fahrer bei Auswärtsspielen</w:t>
      </w:r>
    </w:p>
    <w:p>
      <w:pPr>
        <w:tabs>
          <w:tab w:val="left" w:pos="340"/>
        </w:tabs>
        <w:spacing w:after="80"/>
        <w:ind w:left="340" w:hanging="340"/>
      </w:pPr>
      <w:r>
        <w:rPr>
          <w:rFonts w:ascii="Segoe UI Symbol" w:hAnsi="Segoe UI Symbol" w:cs="Segoe UI Symbol" w:eastAsia="Segoe UI Symbol"/>
          <w:sz w:val="24"/>
        </w:rPr>
        <w:t xml:space="preserve">☐</w:t>
      </w:r>
      <w:r>
        <w:tab/>
      </w:r>
      <w:r>
        <w:t xml:space="preserve">Betreuer bei Trainingslagern und Übernachtungen</w:t>
      </w:r>
    </w:p>
    <w:p>
      <w:pPr>
        <w:tabs>
          <w:tab w:val="left" w:pos="340"/>
        </w:tabs>
        <w:spacing w:after="80"/>
        <w:ind w:left="340" w:hanging="340"/>
      </w:pPr>
      <w:r>
        <w:rPr>
          <w:rFonts w:ascii="Segoe UI Symbol" w:hAnsi="Segoe UI Symbol" w:cs="Segoe UI Symbol" w:eastAsia="Segoe UI Symbol"/>
          <w:sz w:val="24"/>
        </w:rPr>
        <w:t xml:space="preserve">☐</w:t>
      </w:r>
      <w:r>
        <w:tab/>
      </w:r>
      <w:r>
        <w:t xml:space="preserve">Sonstige: ____________</w:t>
      </w:r>
    </w:p>
    <w:tbl>
      <w:tblPr>
        <w:tblW w:w="9865" w:type="dxa"/>
        <w:tblBorders>
          <w:top w:val="nil"/>
          <w:left w:val="nil"/>
          <w:bottom w:val="nil"/>
          <w:right w:val="nil"/>
          <w:insideH w:val="nil"/>
          <w:insideV w:val="nil"/>
        </w:tblBorders>
        <w:tblLayout w:type="fixed"/>
        <w:tblCellMar>
          <w:left w:w="0" w:type="dxa"/>
          <w:right w:w="60" w:type="dxa"/>
        </w:tblCellMar>
      </w:tblPr>
      <w:tblGrid>
        <w:gridCol w:w="2041"/>
        <w:gridCol w:w="2721"/>
        <w:gridCol w:w="340"/>
        <w:gridCol w:w="2041"/>
        <w:gridCol w:w="2721"/>
      </w:tblGrid>
      <w:tr>
        <w:trPr>
          <w:cantSplit/>
          <w:trHeight w:val="510" w:hRule="atLeast"/>
        </w:trPr>
        <w:tc>
          <w:tcPr>
            <w:tcW w:w="2041" w:type="dxa"/>
            <w:vAlign w:val="bottom"/>
          </w:tcPr>
          <w:p>
            <w:pPr>
              <w:spacing w:before="0" w:after="20"/>
            </w:pPr>
            <w:r>
              <w:rPr>
                <w:b/>
                <w:bCs/>
                <w:sz w:val="19"/>
                <w:szCs w:val="19"/>
              </w:rPr>
              <w:t xml:space="preserve">Welcher Nachweis</w:t>
            </w:r>
          </w:p>
        </w:tc>
        <w:tc>
          <w:tcPr>
            <w:tcW w:w="2721" w:type="dxa"/>
            <w:tcBorders>
              <w:bottom w:val="single" w:sz="6" w:space="0" w:color="0E1426"/>
            </w:tcBorders>
            <w:vAlign w:val="bottom"/>
          </w:tcPr>
          <w:p>
            <w:pPr>
              <w:spacing w:before="0" w:after="20"/>
            </w:pPr>
          </w:p>
        </w:tc>
        <w:tc>
          <w:tcPr>
            <w:tcW w:w="340" w:type="dxa"/>
          </w:tcPr>
          <w:p/>
        </w:tc>
        <w:tc>
          <w:tcPr>
            <w:tcW w:w="2041" w:type="dxa"/>
            <w:vAlign w:val="bottom"/>
          </w:tcPr>
          <w:p>
            <w:pPr>
              <w:spacing w:before="0" w:after="20"/>
            </w:pPr>
            <w:r>
              <w:rPr>
                <w:b/>
                <w:bCs/>
                <w:sz w:val="19"/>
                <w:szCs w:val="19"/>
              </w:rPr>
              <w:t xml:space="preserve">Erneuern nach</w:t>
            </w:r>
          </w:p>
        </w:tc>
        <w:tc>
          <w:tcPr>
            <w:tcW w:w="2721" w:type="dxa"/>
            <w:tcBorders>
              <w:bottom w:val="single" w:sz="6" w:space="0" w:color="0E1426"/>
            </w:tcBorders>
            <w:vAlign w:val="bottom"/>
          </w:tcPr>
          <w:p>
            <w:pPr>
              <w:spacing w:before="0" w:after="20"/>
            </w:pPr>
          </w:p>
        </w:tc>
      </w:tr>
    </w:tbl>
    <w:p>
      <w:pPr>
        <w:spacing w:before="0" w:after="0" w:line="170" w:lineRule="exact"/>
      </w:pPr>
    </w:p>
    <w:p>
      <w:r>
        <w:t xml:space="preserve">Wir notieren nur, dass jemand einen gültigen Nachweis hat, das Datum und wer ihn eingesehen hat (Anhang C). Eine Kopie behalten wir nur, wenn die Regeln in unserem Land das verlangen.</w:t>
      </w:r>
    </w:p>
    <w:p>
      <w:pPr>
        <w:pStyle w:val="Heading1"/>
      </w:pPr>
      <w:r>
        <w:t xml:space="preserve">6. Kommunikation, online und Fotos</w:t>
      </w:r>
    </w:p>
    <w:p>
      <w:pPr>
        <w:pStyle w:val="ListParagraph"/>
        <w:numPr>
          <w:ilvl w:val="0"/>
          <w:numId w:val="1"/>
        </w:numPr>
      </w:pPr>
      <w:r>
        <w:t xml:space="preserve">Teamnachrichten laufen über einen Kanal, in dem Trainer, Spieler und Eltern gemeinsam sind. Ist eine persönliche Nachricht an einen minderjährigen Spieler nötig, setzen wir ein Elternteil in Kopie.</w:t>
      </w:r>
    </w:p>
    <w:p>
      <w:pPr>
        <w:pStyle w:val="ListParagraph"/>
        <w:numPr>
          <w:ilvl w:val="0"/>
          <w:numId w:val="1"/>
        </w:numPr>
      </w:pPr>
      <w:r>
        <w:t xml:space="preserve">Kontaktdaten minderjähriger Mitglieder sehen nur Personen, die sie für ihre Aufgabe brauchen.</w:t>
      </w:r>
    </w:p>
    <w:p>
      <w:pPr>
        <w:pStyle w:val="ListParagraph"/>
        <w:numPr>
          <w:ilvl w:val="0"/>
          <w:numId w:val="1"/>
        </w:numPr>
      </w:pPr>
      <w:r>
        <w:t xml:space="preserve">Trainer gehen nicht von sich aus auf minderjährige Spieler in persönlichen sozialen Medien zu.</w:t>
      </w:r>
    </w:p>
    <w:p>
      <w:pPr>
        <w:pStyle w:val="ListParagraph"/>
        <w:numPr>
          <w:ilvl w:val="0"/>
          <w:numId w:val="1"/>
        </w:numPr>
      </w:pPr>
      <w:r>
        <w:t xml:space="preserve">Fotos und Videos von minderjährigen Spielern machen und veröffentlichen wir nur mit Einwilligung eines Elternteils. Diese Einwilligung kann jederzeit widerrufen werden.</w:t>
      </w:r>
    </w:p>
    <w:p>
      <w:pPr>
        <w:pStyle w:val="ListParagraph"/>
        <w:numPr>
          <w:ilvl w:val="0"/>
          <w:numId w:val="1"/>
        </w:numPr>
      </w:pPr>
      <w:r>
        <w:t xml:space="preserve">Keine Kameras oder Handys in Umkleiden und Duschen.</w:t>
      </w:r>
    </w:p>
    <w:p>
      <w:pPr>
        <w:pStyle w:val="ListParagraph"/>
        <w:numPr>
          <w:ilvl w:val="0"/>
          <w:numId w:val="1"/>
        </w:numPr>
      </w:pPr>
      <w:r>
        <w:t xml:space="preserve">Bei Bildern von jungen Spielern auf der Website oder in sozialen Medien nennen wir keine vollen Namen, außer mit Einwilligung.</w:t>
      </w:r>
    </w:p>
    <w:p>
      <w:pPr>
        <w:pStyle w:val="ListParagraph"/>
        <w:numPr>
          <w:ilvl w:val="0"/>
          <w:numId w:val="1"/>
        </w:numPr>
      </w:pPr>
      <w:r>
        <w:t xml:space="preserve">Bekommt oder verbreitet ein Spieler online etwas Schädliches, etwa Mobbing, Drohungen oder sexuelle Bilder, behandeln wir das als Sorge nach Kapitel 8.</w:t>
      </w:r>
    </w:p>
    <w:tbl>
      <w:tblPr>
        <w:tblW w:w="9865" w:type="dxa"/>
        <w:tblBorders>
          <w:top w:val="nil"/>
          <w:left w:val="nil"/>
          <w:bottom w:val="nil"/>
          <w:right w:val="nil"/>
          <w:insideH w:val="nil"/>
          <w:insideV w:val="nil"/>
        </w:tblBorders>
        <w:tblLayout w:type="fixed"/>
        <w:tblCellMar>
          <w:left w:w="0" w:type="dxa"/>
          <w:right w:w="60" w:type="dxa"/>
        </w:tblCellMar>
      </w:tblPr>
      <w:tblGrid>
        <w:gridCol w:w="2551"/>
        <w:gridCol w:w="7313"/>
      </w:tblGrid>
      <w:tr>
        <w:trPr>
          <w:cantSplit/>
          <w:trHeight w:val="510" w:hRule="atLeast"/>
        </w:trPr>
        <w:tc>
          <w:tcPr>
            <w:tcW w:w="2551" w:type="dxa"/>
            <w:vAlign w:val="bottom"/>
          </w:tcPr>
          <w:p>
            <w:pPr>
              <w:spacing w:before="0" w:after="20"/>
            </w:pPr>
            <w:r>
              <w:rPr>
                <w:b/>
                <w:bCs/>
                <w:sz w:val="19"/>
                <w:szCs w:val="19"/>
              </w:rPr>
              <w:t xml:space="preserve">Einwilligungen für Fotos halten wir fest in</w:t>
            </w:r>
          </w:p>
        </w:tc>
        <w:tc>
          <w:tcPr>
            <w:tcW w:w="7313" w:type="dxa"/>
            <w:tcBorders>
              <w:bottom w:val="single" w:sz="6" w:space="0" w:color="0E1426"/>
            </w:tcBorders>
            <w:vAlign w:val="bottom"/>
          </w:tcPr>
          <w:p>
            <w:pPr>
              <w:spacing w:before="0" w:after="20"/>
            </w:pPr>
          </w:p>
        </w:tc>
      </w:tr>
    </w:tbl>
    <w:p>
      <w:pPr>
        <w:spacing w:before="0" w:after="0" w:line="170" w:lineRule="exact"/>
      </w:pPr>
    </w:p>
    <w:p>
      <w:pPr>
        <w:pStyle w:val="Heading1"/>
      </w:pPr>
      <w:r>
        <w:t xml:space="preserve">7. Auswärtsspiele, Turniere und Übernachtungen</w:t>
      </w:r>
    </w:p>
    <w:p>
      <w:pPr>
        <w:pStyle w:val="ListParagraph"/>
        <w:numPr>
          <w:ilvl w:val="0"/>
          <w:numId w:val="1"/>
        </w:numPr>
      </w:pPr>
      <w:r>
        <w:t xml:space="preserve">Eltern wissen vorher, wer betreut, wohin es geht und wann die Spieler zurück sind.</w:t>
      </w:r>
    </w:p>
    <w:p>
      <w:pPr>
        <w:pStyle w:val="ListParagraph"/>
        <w:numPr>
          <w:ilvl w:val="0"/>
          <w:numId w:val="1"/>
        </w:numPr>
      </w:pPr>
      <w:r>
        <w:t xml:space="preserve">Bei Übernachtungen fahren mindestens zwei Betreuer mit. Betreuer schlafen nicht in einem Zimmer mit minderjährigen Spielern.</w:t>
      </w:r>
    </w:p>
    <w:p>
      <w:pPr>
        <w:pStyle w:val="ListParagraph"/>
        <w:numPr>
          <w:ilvl w:val="0"/>
          <w:numId w:val="1"/>
        </w:numPr>
      </w:pPr>
      <w:r>
        <w:t xml:space="preserve">Ein Betreuer betritt ein Zimmer von Spielern nicht allein: anklopfen und die Tür offen lassen.</w:t>
      </w:r>
    </w:p>
    <w:p>
      <w:pPr>
        <w:pStyle w:val="ListParagraph"/>
        <w:numPr>
          <w:ilvl w:val="0"/>
          <w:numId w:val="1"/>
        </w:numPr>
      </w:pPr>
      <w:r>
        <w:t xml:space="preserve">Für jeden Spieler ist ein Notfallkontakt bekannt, und was die Betreuer über Gesundheit und Medikamente wissen müssen.</w:t>
      </w:r>
    </w:p>
    <w:p>
      <w:pPr>
        <w:pStyle w:val="Heading1"/>
      </w:pPr>
      <w:r>
        <w:t xml:space="preserve">8. Ein Verdacht oder eine Meldung: so handelst du</w:t>
      </w:r>
    </w:p>
    <w:p>
      <w:r>
        <w:t xml:space="preserve">Wer etwas sieht, hört oder vermutet, folgt diesen Schritten. Du musst nicht sicher sein, dass etwas passiert ist, um eine Sorge zu melden.</w:t>
      </w:r>
    </w:p>
    <w:p>
      <w:pPr>
        <w:pStyle w:val="ListParagraph"/>
        <w:numPr>
          <w:ilvl w:val="0"/>
          <w:numId w:val="4"/>
        </w:numPr>
      </w:pPr>
      <w:r>
        <w:rPr>
          <w:b/>
          <w:bCs/>
        </w:rPr>
        <w:t xml:space="preserve">Akute Gefahr?</w:t>
      </w:r>
      <w:r>
        <w:t xml:space="preserve"> Ruf sofort den Notruf an (112 in der ganzen EU). Informier danach die Ansprechperson.</w:t>
      </w:r>
    </w:p>
    <w:p>
      <w:pPr>
        <w:pStyle w:val="ListParagraph"/>
        <w:numPr>
          <w:ilvl w:val="0"/>
          <w:numId w:val="4"/>
        </w:numPr>
      </w:pPr>
      <w:r>
        <w:rPr>
          <w:b/>
          <w:bCs/>
        </w:rPr>
        <w:t xml:space="preserve">Hör zu und bleib ruhig.</w:t>
      </w:r>
      <w:r>
        <w:t xml:space="preserve"> Nimm den Spieler ernst, stell offene Fragen und versprich keine Geheimhaltung: Sag, dass du Hilfe holst. Ermittle nicht selbst und konfrontier die andere Person nicht.</w:t>
      </w:r>
    </w:p>
    <w:p>
      <w:pPr>
        <w:pStyle w:val="ListParagraph"/>
        <w:numPr>
          <w:ilvl w:val="0"/>
          <w:numId w:val="4"/>
        </w:numPr>
      </w:pPr>
      <w:r>
        <w:rPr>
          <w:b/>
          <w:bCs/>
        </w:rPr>
        <w:t xml:space="preserve">Schreib es auf,</w:t>
      </w:r>
      <w:r>
        <w:t xml:space="preserve"> so schnell wie möglich, mit Datum und Uhrzeit und in den Worten des Spielers (Anhang B).</w:t>
      </w:r>
    </w:p>
    <w:p>
      <w:pPr>
        <w:pStyle w:val="ListParagraph"/>
        <w:numPr>
          <w:ilvl w:val="0"/>
          <w:numId w:val="4"/>
        </w:numPr>
      </w:pPr>
      <w:r>
        <w:rPr>
          <w:b/>
          <w:bCs/>
        </w:rPr>
        <w:t xml:space="preserve">Meld es der Ansprechperson.</w:t>
      </w:r>
      <w:r>
        <w:t xml:space="preserve"> Betrifft die Sorge die Ansprechperson selbst, meld es der zweiten Ansprechperson oder dem Vorsitzenden.</w:t>
      </w:r>
    </w:p>
    <w:p>
      <w:pPr>
        <w:pStyle w:val="ListParagraph"/>
        <w:numPr>
          <w:ilvl w:val="0"/>
          <w:numId w:val="4"/>
        </w:numPr>
      </w:pPr>
      <w:r>
        <w:rPr>
          <w:b/>
          <w:bCs/>
        </w:rPr>
        <w:t xml:space="preserve">Die Ansprechperson berät sich</w:t>
      </w:r>
      <w:r>
        <w:t xml:space="preserve"> mit dem Vorstand, wenn möglich ohne Namen, und holt bei Bedarf Rat bei einer Fachberatungsstelle oder beim Verband (Kapitel 12). Gemeinsam entscheiden sie, ob die Eltern informiert werden (außer wenn das den Spieler gefährdet), ob Polizei oder Jugendamt eingeschaltet werden und welche vorläufigen Maßnahmen nötig sind.</w:t>
      </w:r>
    </w:p>
    <w:p>
      <w:pPr>
        <w:pStyle w:val="ListParagraph"/>
        <w:numPr>
          <w:ilvl w:val="0"/>
          <w:numId w:val="4"/>
        </w:numPr>
      </w:pPr>
      <w:r>
        <w:rPr>
          <w:b/>
          <w:bCs/>
        </w:rPr>
        <w:t xml:space="preserve">Vorläufige Maßnahme:</w:t>
      </w:r>
      <w:r>
        <w:t xml:space="preserve"> Falls nötig, setzt ein beteiligter Betreuer seine Aufgabe vorläufig aus. Das ist eine Vorsichtsmaßnahme, kein Urteil.</w:t>
      </w:r>
    </w:p>
    <w:p>
      <w:pPr>
        <w:pStyle w:val="ListParagraph"/>
        <w:numPr>
          <w:ilvl w:val="0"/>
          <w:numId w:val="4"/>
        </w:numPr>
      </w:pPr>
      <w:r>
        <w:rPr>
          <w:b/>
          <w:bCs/>
        </w:rPr>
        <w:t xml:space="preserve">Festhalten und aufbewahren:</w:t>
      </w:r>
      <w:r>
        <w:t xml:space="preserve"> Die Notizen werden vertraulich und geschützt aufbewahrt.</w:t>
      </w:r>
    </w:p>
    <w:tbl>
      <w:tblPr>
        <w:tblW w:w="9865" w:type="dxa"/>
        <w:tblBorders>
          <w:top w:val="nil"/>
          <w:left w:val="nil"/>
          <w:bottom w:val="nil"/>
          <w:right w:val="nil"/>
          <w:insideH w:val="nil"/>
          <w:insideV w:val="nil"/>
        </w:tblBorders>
        <w:tblLayout w:type="fixed"/>
        <w:tblCellMar>
          <w:left w:w="0" w:type="dxa"/>
          <w:right w:w="60" w:type="dxa"/>
        </w:tblCellMar>
      </w:tblPr>
      <w:tblGrid>
        <w:gridCol w:w="1814"/>
        <w:gridCol w:w="1247"/>
        <w:gridCol w:w="340"/>
        <w:gridCol w:w="1814"/>
        <w:gridCol w:w="1247"/>
        <w:gridCol w:w="340"/>
        <w:gridCol w:w="1814"/>
        <w:gridCol w:w="1247"/>
      </w:tblGrid>
      <w:tr>
        <w:trPr>
          <w:cantSplit/>
          <w:trHeight w:val="510" w:hRule="atLeast"/>
        </w:trPr>
        <w:tc>
          <w:tcPr>
            <w:tcW w:w="1814" w:type="dxa"/>
            <w:vAlign w:val="bottom"/>
          </w:tcPr>
          <w:p>
            <w:pPr>
              <w:spacing w:before="0" w:after="20"/>
            </w:pPr>
            <w:r>
              <w:rPr>
                <w:b/>
                <w:bCs/>
                <w:sz w:val="19"/>
                <w:szCs w:val="19"/>
              </w:rPr>
              <w:t xml:space="preserve">Aufbewahrt von</w:t>
            </w:r>
          </w:p>
        </w:tc>
        <w:tc>
          <w:tcPr>
            <w:tcW w:w="1247" w:type="dxa"/>
            <w:tcBorders>
              <w:bottom w:val="single" w:sz="6" w:space="0" w:color="0E1426"/>
            </w:tcBorders>
            <w:vAlign w:val="bottom"/>
          </w:tcPr>
          <w:p>
            <w:pPr>
              <w:spacing w:before="0" w:after="20"/>
            </w:pPr>
          </w:p>
        </w:tc>
        <w:tc>
          <w:tcPr>
            <w:tcW w:w="340" w:type="dxa"/>
          </w:tcPr>
          <w:p/>
        </w:tc>
        <w:tc>
          <w:tcPr>
            <w:tcW w:w="1814" w:type="dxa"/>
            <w:vAlign w:val="bottom"/>
          </w:tcPr>
          <w:p>
            <w:pPr>
              <w:spacing w:before="0" w:after="20"/>
            </w:pPr>
            <w:r>
              <w:rPr>
                <w:b/>
                <w:bCs/>
                <w:sz w:val="19"/>
                <w:szCs w:val="19"/>
              </w:rPr>
              <w:t xml:space="preserve">Wo</w:t>
            </w:r>
          </w:p>
        </w:tc>
        <w:tc>
          <w:tcPr>
            <w:tcW w:w="1247" w:type="dxa"/>
            <w:tcBorders>
              <w:bottom w:val="single" w:sz="6" w:space="0" w:color="0E1426"/>
            </w:tcBorders>
            <w:vAlign w:val="bottom"/>
          </w:tcPr>
          <w:p>
            <w:pPr>
              <w:spacing w:before="0" w:after="20"/>
            </w:pPr>
          </w:p>
        </w:tc>
        <w:tc>
          <w:tcPr>
            <w:tcW w:w="340" w:type="dxa"/>
          </w:tcPr>
          <w:p/>
        </w:tc>
        <w:tc>
          <w:tcPr>
            <w:tcW w:w="1814" w:type="dxa"/>
            <w:vAlign w:val="bottom"/>
          </w:tcPr>
          <w:p>
            <w:pPr>
              <w:spacing w:before="0" w:after="20"/>
            </w:pPr>
            <w:r>
              <w:rPr>
                <w:b/>
                <w:bCs/>
                <w:sz w:val="19"/>
                <w:szCs w:val="19"/>
              </w:rPr>
              <w:t xml:space="preserve">Wie lange</w:t>
            </w:r>
          </w:p>
        </w:tc>
        <w:tc>
          <w:tcPr>
            <w:tcW w:w="1247" w:type="dxa"/>
            <w:tcBorders>
              <w:bottom w:val="single" w:sz="6" w:space="0" w:color="0E1426"/>
            </w:tcBorders>
            <w:vAlign w:val="bottom"/>
          </w:tcPr>
          <w:p>
            <w:pPr>
              <w:spacing w:before="0" w:after="20"/>
            </w:pPr>
          </w:p>
        </w:tc>
      </w:tr>
    </w:tbl>
    <w:p>
      <w:pPr>
        <w:spacing w:before="0" w:after="0" w:line="170" w:lineRule="exact"/>
      </w:pPr>
    </w:p>
    <w:p>
      <w:pPr>
        <w:pStyle w:val="Heading2"/>
      </w:pPr>
      <w:r>
        <w:t xml:space="preserve">Wichtige Kontakte</w:t>
      </w:r>
    </w:p>
    <w:tbl>
      <w:tblPr>
        <w:tblW w:w="9865" w:type="dxa"/>
        <w:tblBorders>
          <w:top w:val="single" w:sz="4" w:space="0" w:color="8E96A8"/>
          <w:left w:val="single" w:sz="4" w:space="0" w:color="8E96A8"/>
          <w:bottom w:val="single" w:sz="4" w:space="0" w:color="8E96A8"/>
          <w:right w:val="single" w:sz="4" w:space="0" w:color="8E96A8"/>
          <w:insideH w:val="single" w:sz="4" w:space="0" w:color="8E96A8"/>
          <w:insideV w:val="single" w:sz="4" w:space="0" w:color="8E96A8"/>
        </w:tblBorders>
        <w:tblLayout w:type="fixed"/>
        <w:tblCellMar>
          <w:top w:w="40" w:type="dxa"/>
          <w:left w:w="85" w:type="dxa"/>
          <w:bottom w:w="40" w:type="dxa"/>
          <w:right w:w="85" w:type="dxa"/>
        </w:tblCellMar>
        <w:tblLook w:val="04A0" w:firstRow="1" w:lastRow="0" w:firstColumn="0" w:lastColumn="0" w:noHBand="1" w:noVBand="1"/>
      </w:tblPr>
      <w:tblGrid>
        <w:gridCol w:w="4082"/>
        <w:gridCol w:w="5783"/>
      </w:tblGrid>
      <w:tr>
        <w:trPr>
          <w:cantSplit/>
          <w:tblHeader/>
        </w:trPr>
        <w:tc>
          <w:tcPr>
            <w:tcW w:w="4082" w:type="dxa"/>
            <w:tcBorders>
              <w:bottom w:val="single" w:sz="12" w:space="0" w:color="0E1426"/>
            </w:tcBorders>
            <w:shd w:val="clear" w:color="auto" w:fill="EEF0F4"/>
            <w:vAlign w:val="center"/>
          </w:tcPr>
          <w:p>
            <w:pPr>
              <w:spacing w:before="0" w:after="0"/>
              <w:jc w:val="center"/>
            </w:pPr>
            <w:r>
              <w:rPr>
                <w:b/>
                <w:bCs/>
                <w:sz w:val="19"/>
                <w:szCs w:val="19"/>
              </w:rPr>
              <w:t xml:space="preserve">Wer</w:t>
            </w:r>
          </w:p>
        </w:tc>
        <w:tc>
          <w:tcPr>
            <w:tcW w:w="5783" w:type="dxa"/>
            <w:tcBorders>
              <w:bottom w:val="single" w:sz="12" w:space="0" w:color="0E1426"/>
            </w:tcBorders>
            <w:shd w:val="clear" w:color="auto" w:fill="EEF0F4"/>
            <w:vAlign w:val="center"/>
          </w:tcPr>
          <w:p>
            <w:pPr>
              <w:spacing w:before="0" w:after="0"/>
              <w:jc w:val="center"/>
            </w:pPr>
            <w:r>
              <w:rPr>
                <w:b/>
                <w:bCs/>
                <w:sz w:val="19"/>
                <w:szCs w:val="19"/>
              </w:rPr>
              <w:t xml:space="preserve">Name, Telefon oder Website</w:t>
            </w:r>
          </w:p>
        </w:tc>
      </w:tr>
      <w:tr>
        <w:trPr>
          <w:cantSplit/>
          <w:trHeight w:val="510" w:hRule="atLeast"/>
        </w:trPr>
        <w:tc>
          <w:tcPr>
            <w:tcW w:w="4082" w:type="dxa"/>
            <w:vAlign w:val="center"/>
          </w:tcPr>
          <w:p>
            <w:pPr>
              <w:spacing w:before="0" w:after="0"/>
              <w:jc w:val="left"/>
            </w:pPr>
            <w:r>
              <w:rPr>
                <w:sz w:val="20"/>
                <w:szCs w:val="20"/>
              </w:rPr>
              <w:t xml:space="preserve">Notruf</w:t>
            </w:r>
          </w:p>
        </w:tc>
        <w:tc>
          <w:tcPr>
            <w:tcW w:w="5783" w:type="dxa"/>
            <w:vAlign w:val="center"/>
          </w:tcPr>
          <w:p>
            <w:pPr>
              <w:spacing w:before="0" w:after="0"/>
              <w:jc w:val="left"/>
            </w:pPr>
          </w:p>
        </w:tc>
      </w:tr>
      <w:tr>
        <w:trPr>
          <w:cantSplit/>
          <w:trHeight w:val="510" w:hRule="atLeast"/>
        </w:trPr>
        <w:tc>
          <w:tcPr>
            <w:tcW w:w="4082" w:type="dxa"/>
            <w:vAlign w:val="center"/>
          </w:tcPr>
          <w:p>
            <w:pPr>
              <w:spacing w:before="0" w:after="0"/>
              <w:jc w:val="left"/>
            </w:pPr>
            <w:r>
              <w:rPr>
                <w:sz w:val="20"/>
                <w:szCs w:val="20"/>
              </w:rPr>
              <w:t xml:space="preserve">Polizei (kein Notfall)</w:t>
            </w:r>
          </w:p>
        </w:tc>
        <w:tc>
          <w:tcPr>
            <w:tcW w:w="5783" w:type="dxa"/>
            <w:vAlign w:val="center"/>
          </w:tcPr>
          <w:p>
            <w:pPr>
              <w:spacing w:before="0" w:after="0"/>
              <w:jc w:val="left"/>
            </w:pPr>
          </w:p>
        </w:tc>
      </w:tr>
      <w:tr>
        <w:trPr>
          <w:cantSplit/>
          <w:trHeight w:val="510" w:hRule="atLeast"/>
        </w:trPr>
        <w:tc>
          <w:tcPr>
            <w:tcW w:w="4082" w:type="dxa"/>
            <w:vAlign w:val="center"/>
          </w:tcPr>
          <w:p>
            <w:pPr>
              <w:spacing w:before="0" w:after="0"/>
              <w:jc w:val="left"/>
            </w:pPr>
            <w:r>
              <w:rPr>
                <w:sz w:val="20"/>
                <w:szCs w:val="20"/>
              </w:rPr>
              <w:t xml:space="preserve">Anlaufstelle für Betroffene im Sport</w:t>
            </w:r>
          </w:p>
        </w:tc>
        <w:tc>
          <w:tcPr>
            <w:tcW w:w="5783" w:type="dxa"/>
            <w:vAlign w:val="center"/>
          </w:tcPr>
          <w:p>
            <w:pPr>
              <w:spacing w:before="0" w:after="0"/>
              <w:jc w:val="left"/>
            </w:pPr>
          </w:p>
        </w:tc>
      </w:tr>
      <w:tr>
        <w:trPr>
          <w:cantSplit/>
          <w:trHeight w:val="510" w:hRule="atLeast"/>
        </w:trPr>
        <w:tc>
          <w:tcPr>
            <w:tcW w:w="4082" w:type="dxa"/>
            <w:vAlign w:val="center"/>
          </w:tcPr>
          <w:p>
            <w:pPr>
              <w:spacing w:before="0" w:after="0"/>
              <w:jc w:val="left"/>
            </w:pPr>
            <w:r>
              <w:rPr>
                <w:sz w:val="20"/>
                <w:szCs w:val="20"/>
              </w:rPr>
              <w:t xml:space="preserve">Verband: Kinderschutz oder Safe Sport</w:t>
            </w:r>
          </w:p>
        </w:tc>
        <w:tc>
          <w:tcPr>
            <w:tcW w:w="5783" w:type="dxa"/>
            <w:vAlign w:val="center"/>
          </w:tcPr>
          <w:p>
            <w:pPr>
              <w:spacing w:before="0" w:after="0"/>
              <w:jc w:val="left"/>
            </w:pPr>
          </w:p>
        </w:tc>
      </w:tr>
      <w:tr>
        <w:trPr>
          <w:cantSplit/>
          <w:trHeight w:val="510" w:hRule="atLeast"/>
        </w:trPr>
        <w:tc>
          <w:tcPr>
            <w:tcW w:w="4082" w:type="dxa"/>
            <w:vAlign w:val="center"/>
          </w:tcPr>
          <w:p>
            <w:pPr>
              <w:spacing w:before="0" w:after="0"/>
              <w:jc w:val="left"/>
            </w:pPr>
            <w:r>
              <w:rPr>
                <w:sz w:val="20"/>
                <w:szCs w:val="20"/>
              </w:rPr>
              <w:t xml:space="preserve">Jugendamt</w:t>
            </w:r>
          </w:p>
        </w:tc>
        <w:tc>
          <w:tcPr>
            <w:tcW w:w="5783" w:type="dxa"/>
            <w:vAlign w:val="center"/>
          </w:tcPr>
          <w:p>
            <w:pPr>
              <w:spacing w:before="0" w:after="0"/>
              <w:jc w:val="left"/>
            </w:pPr>
          </w:p>
        </w:tc>
      </w:tr>
      <w:tr>
        <w:trPr>
          <w:cantSplit/>
          <w:trHeight w:val="510" w:hRule="atLeast"/>
        </w:trPr>
        <w:tc>
          <w:tcPr>
            <w:tcW w:w="4082" w:type="dxa"/>
            <w:vAlign w:val="center"/>
          </w:tcPr>
          <w:p>
            <w:pPr>
              <w:spacing w:before="0" w:after="0"/>
              <w:jc w:val="left"/>
            </w:pPr>
            <w:r>
              <w:rPr>
                <w:sz w:val="20"/>
                <w:szCs w:val="20"/>
              </w:rPr>
              <w:t xml:space="preserve">Beratungstelefon für Kinder und Jugendliche</w:t>
            </w:r>
          </w:p>
        </w:tc>
        <w:tc>
          <w:tcPr>
            <w:tcW w:w="5783" w:type="dxa"/>
            <w:vAlign w:val="center"/>
          </w:tcPr>
          <w:p>
            <w:pPr>
              <w:spacing w:before="0" w:after="0"/>
              <w:jc w:val="left"/>
            </w:pPr>
          </w:p>
        </w:tc>
      </w:tr>
      <w:tr>
        <w:trPr>
          <w:cantSplit/>
          <w:trHeight w:val="510" w:hRule="atLeast"/>
        </w:trPr>
        <w:tc>
          <w:tcPr>
            <w:tcW w:w="4082" w:type="dxa"/>
            <w:vAlign w:val="center"/>
          </w:tcPr>
          <w:p>
            <w:pPr>
              <w:spacing w:before="0" w:after="0"/>
              <w:jc w:val="left"/>
            </w:pPr>
            <w:r>
              <w:rPr>
                <w:sz w:val="20"/>
                <w:szCs w:val="20"/>
              </w:rPr>
              <w:t xml:space="preserve">Ansprechperson des Vereins</w:t>
            </w:r>
          </w:p>
        </w:tc>
        <w:tc>
          <w:tcPr>
            <w:tcW w:w="5783" w:type="dxa"/>
            <w:vAlign w:val="center"/>
          </w:tcPr>
          <w:p>
            <w:pPr>
              <w:spacing w:before="0" w:after="0"/>
              <w:jc w:val="left"/>
            </w:pPr>
          </w:p>
        </w:tc>
      </w:tr>
    </w:tbl>
    <w:p>
      <w:pPr>
        <w:spacing w:before="0" w:after="0" w:line="113" w:lineRule="exact"/>
      </w:pPr>
    </w:p>
    <w:p>
      <w:pPr>
        <w:pStyle w:val="Heading1"/>
      </w:pPr>
      <w:r>
        <w:t xml:space="preserve">9. Unterstützung für den Spieler</w:t>
      </w:r>
    </w:p>
    <w:p>
      <w:r>
        <w:t xml:space="preserve">Nach einer Meldung steht der Spieler im Mittelpunkt. Die Ansprechperson macht gemeinsam mit dem Spieler und den Eltern (außer wenn das den Spieler gefährdet) einen Plan:</w:t>
      </w:r>
    </w:p>
    <w:p>
      <w:pPr>
        <w:pStyle w:val="ListParagraph"/>
        <w:numPr>
          <w:ilvl w:val="0"/>
          <w:numId w:val="1"/>
        </w:numPr>
      </w:pPr>
      <w:r>
        <w:t xml:space="preserve">an wen sich der Spieler wenden kann, wenn etwas ist;</w:t>
      </w:r>
    </w:p>
    <w:p>
      <w:pPr>
        <w:pStyle w:val="ListParagraph"/>
        <w:numPr>
          <w:ilvl w:val="0"/>
          <w:numId w:val="1"/>
        </w:numPr>
      </w:pPr>
      <w:r>
        <w:t xml:space="preserve">was sich im Team oder im Training ändert, damit sich der Spieler sicher fühlt;</w:t>
      </w:r>
    </w:p>
    <w:p>
      <w:pPr>
        <w:pStyle w:val="ListParagraph"/>
        <w:numPr>
          <w:ilvl w:val="0"/>
          <w:numId w:val="1"/>
        </w:numPr>
      </w:pPr>
      <w:r>
        <w:t xml:space="preserve">welche Hilfe von außerhalb des Vereins nötig ist, etwa Arzt, Jugendamt oder Beratungsstelle;</w:t>
      </w:r>
    </w:p>
    <w:p>
      <w:pPr>
        <w:pStyle w:val="ListParagraph"/>
        <w:numPr>
          <w:ilvl w:val="0"/>
          <w:numId w:val="1"/>
        </w:numPr>
      </w:pPr>
      <w:r>
        <w:t xml:space="preserve">wann ihr gemeinsam schaut, wie es läuft.</w:t>
      </w:r>
    </w:p>
    <w:p>
      <w:r>
        <w:t xml:space="preserve">Auch wer eine Sorge meldet, bekommt Unterstützung. Einem Betreuer, der zu Unrecht verdächtigt wurde, helfen wir, seinen Ruf wiederherzustellen.</w:t>
      </w:r>
    </w:p>
    <w:p>
      <w:pPr>
        <w:pStyle w:val="Heading1"/>
      </w:pPr>
      <w:r>
        <w:t xml:space="preserve">10. Bekannt machen und schulen</w:t>
      </w:r>
    </w:p>
    <w:p>
      <w:pPr>
        <w:pStyle w:val="ListParagraph"/>
        <w:numPr>
          <w:ilvl w:val="0"/>
          <w:numId w:val="1"/>
        </w:numPr>
      </w:pPr>
      <w:r>
        <w:t xml:space="preserve">Das Konzept steht auf der Website des Vereins und liegt aus bei: ________________</w:t>
      </w:r>
    </w:p>
    <w:p>
      <w:pPr>
        <w:pStyle w:val="ListParagraph"/>
        <w:numPr>
          <w:ilvl w:val="0"/>
          <w:numId w:val="1"/>
        </w:numPr>
      </w:pPr>
      <w:r>
        <w:t xml:space="preserve">Neue Mitglieder und Eltern bekommen es bei der Anmeldung.</w:t>
      </w:r>
    </w:p>
    <w:p>
      <w:pPr>
        <w:pStyle w:val="ListParagraph"/>
        <w:numPr>
          <w:ilvl w:val="0"/>
          <w:numId w:val="1"/>
        </w:numPr>
      </w:pPr>
      <w:r>
        <w:t xml:space="preserve">Die Kurzfassung für junge Spieler (Anhang A) hängt in der Halle und wird zu Saisonbeginn in jedem Jugendteam besprochen.</w:t>
      </w:r>
    </w:p>
    <w:p>
      <w:pPr>
        <w:pStyle w:val="ListParagraph"/>
        <w:numPr>
          <w:ilvl w:val="0"/>
          <w:numId w:val="1"/>
        </w:numPr>
      </w:pPr>
      <w:r>
        <w:t xml:space="preserve">Neue Trainer und Ehrenamtliche werden von der zuständigen Person eingearbeitet und unterschreiben Anhang D.</w:t>
      </w:r>
    </w:p>
    <w:p>
      <w:pPr>
        <w:pStyle w:val="ListParagraph"/>
        <w:numPr>
          <w:ilvl w:val="0"/>
          <w:numId w:val="1"/>
        </w:numPr>
      </w:pPr>
      <w:r>
        <w:t xml:space="preserve">Trainer und die Ansprechperson können eine Schulung zum Kinderschutz besuchen über: ________________</w:t>
      </w:r>
    </w:p>
    <w:p>
      <w:pPr>
        <w:pStyle w:val="Heading1"/>
      </w:pPr>
      <w:r>
        <w:t xml:space="preserve">11. Überprüfung und Beschluss</w:t>
      </w:r>
    </w:p>
    <w:p>
      <w:r>
        <w:t xml:space="preserve">Der Vorstand überprüft dieses Konzept mindestens einmal alle ____________ und nach jedem ernsten Vorfall. Dabei nutzt er die Risikoanalyse in Anhang E. Was wir lernen, schreiben wir auf und arbeiten es in eine neue Version ein.</w:t>
      </w:r>
    </w:p>
    <w:tbl>
      <w:tblPr>
        <w:tblW w:w="9865" w:type="dxa"/>
        <w:tblBorders>
          <w:top w:val="nil"/>
          <w:left w:val="nil"/>
          <w:bottom w:val="nil"/>
          <w:right w:val="nil"/>
          <w:insideH w:val="nil"/>
          <w:insideV w:val="nil"/>
        </w:tblBorders>
        <w:tblLayout w:type="fixed"/>
        <w:tblCellMar>
          <w:left w:w="0" w:type="dxa"/>
          <w:right w:w="60" w:type="dxa"/>
        </w:tblCellMar>
      </w:tblPr>
      <w:tblGrid>
        <w:gridCol w:w="2381"/>
        <w:gridCol w:w="2381"/>
        <w:gridCol w:w="340"/>
        <w:gridCol w:w="2381"/>
        <w:gridCol w:w="2381"/>
      </w:tblGrid>
      <w:tr>
        <w:trPr>
          <w:cantSplit/>
          <w:trHeight w:val="510" w:hRule="atLeast"/>
        </w:trPr>
        <w:tc>
          <w:tcPr>
            <w:tcW w:w="2381" w:type="dxa"/>
            <w:vAlign w:val="bottom"/>
          </w:tcPr>
          <w:p>
            <w:pPr>
              <w:spacing w:before="0" w:after="20"/>
            </w:pPr>
            <w:r>
              <w:rPr>
                <w:b/>
                <w:bCs/>
                <w:sz w:val="19"/>
                <w:szCs w:val="19"/>
              </w:rPr>
              <w:t xml:space="preserve">Beschlossen am</w:t>
            </w:r>
          </w:p>
        </w:tc>
        <w:tc>
          <w:tcPr>
            <w:tcW w:w="2381" w:type="dxa"/>
            <w:tcBorders>
              <w:bottom w:val="single" w:sz="6" w:space="0" w:color="0E1426"/>
            </w:tcBorders>
            <w:vAlign w:val="bottom"/>
          </w:tcPr>
          <w:p>
            <w:pPr>
              <w:spacing w:before="0" w:after="20"/>
            </w:pPr>
          </w:p>
        </w:tc>
        <w:tc>
          <w:tcPr>
            <w:tcW w:w="340" w:type="dxa"/>
          </w:tcPr>
          <w:p/>
        </w:tc>
        <w:tc>
          <w:tcPr>
            <w:tcW w:w="2381" w:type="dxa"/>
            <w:vAlign w:val="bottom"/>
          </w:tcPr>
          <w:p>
            <w:pPr>
              <w:spacing w:before="0" w:after="20"/>
            </w:pPr>
            <w:r>
              <w:rPr>
                <w:b/>
                <w:bCs/>
                <w:sz w:val="19"/>
                <w:szCs w:val="19"/>
              </w:rPr>
              <w:t xml:space="preserve">Name Vorsitz</w:t>
            </w:r>
          </w:p>
        </w:tc>
        <w:tc>
          <w:tcPr>
            <w:tcW w:w="2381" w:type="dxa"/>
            <w:tcBorders>
              <w:bottom w:val="single" w:sz="6" w:space="0" w:color="0E1426"/>
            </w:tcBorders>
            <w:vAlign w:val="bottom"/>
          </w:tcPr>
          <w:p>
            <w:pPr>
              <w:spacing w:before="0" w:after="20"/>
            </w:pPr>
          </w:p>
        </w:tc>
      </w:tr>
      <w:tr>
        <w:trPr>
          <w:cantSplit/>
          <w:trHeight w:val="510" w:hRule="atLeast"/>
        </w:trPr>
        <w:tc>
          <w:tcPr>
            <w:tcW w:w="2381" w:type="dxa"/>
            <w:vAlign w:val="bottom"/>
          </w:tcPr>
          <w:p>
            <w:pPr>
              <w:spacing w:before="0" w:after="20"/>
            </w:pPr>
            <w:r>
              <w:rPr>
                <w:b/>
                <w:bCs/>
                <w:sz w:val="19"/>
                <w:szCs w:val="19"/>
              </w:rPr>
              <w:t xml:space="preserve">Unterschrift</w:t>
            </w:r>
          </w:p>
        </w:tc>
        <w:tc>
          <w:tcPr>
            <w:tcW w:w="2381" w:type="dxa"/>
            <w:tcBorders>
              <w:bottom w:val="single" w:sz="6" w:space="0" w:color="0E1426"/>
            </w:tcBorders>
            <w:vAlign w:val="bottom"/>
          </w:tcPr>
          <w:p>
            <w:pPr>
              <w:spacing w:before="0" w:after="20"/>
            </w:pPr>
          </w:p>
        </w:tc>
        <w:tc>
          <w:tcPr>
            <w:tcW w:w="340" w:type="dxa"/>
          </w:tcPr>
          <w:p/>
        </w:tc>
        <w:tc>
          <w:tcPr>
            <w:tcW w:w="2381" w:type="dxa"/>
            <w:vAlign w:val="bottom"/>
          </w:tcPr>
          <w:p>
            <w:pPr>
              <w:spacing w:before="0" w:after="20"/>
            </w:pPr>
            <w:r>
              <w:rPr>
                <w:b/>
                <w:bCs/>
                <w:sz w:val="19"/>
                <w:szCs w:val="19"/>
              </w:rPr>
              <w:t xml:space="preserve">Nächste Überprüfung</w:t>
            </w:r>
          </w:p>
        </w:tc>
        <w:tc>
          <w:tcPr>
            <w:tcW w:w="2381" w:type="dxa"/>
            <w:tcBorders>
              <w:bottom w:val="single" w:sz="6" w:space="0" w:color="0E1426"/>
            </w:tcBorders>
            <w:vAlign w:val="bottom"/>
          </w:tcPr>
          <w:p>
            <w:pPr>
              <w:spacing w:before="0" w:after="20"/>
            </w:pPr>
          </w:p>
        </w:tc>
      </w:tr>
    </w:tbl>
    <w:p>
      <w:pPr>
        <w:spacing w:before="0" w:after="0" w:line="170" w:lineRule="exact"/>
      </w:pPr>
    </w:p>
    <w:p>
      <w:pPr>
        <w:pStyle w:val="Heading1"/>
      </w:pPr>
      <w:r>
        <w:t xml:space="preserve">12. Der Rahmen in deinem Land</w:t>
      </w:r>
    </w:p>
    <w:p>
      <w:r>
        <w:t xml:space="preserve">Was Gesetz und Sportverbände verlangen, ist von Land zu Land verschieden und ändert sich. Unten steht, was wir im Oktober 2026 geprüft haben, mit Quelle. Prüf es, bevor der Vorstand das Konzept beschließt, und frag beim Jugendamt, beim Landessportbund oder bei deinem Landesverband nach, was für euch gilt.</w:t>
      </w:r>
    </w:p>
    <w:p>
      <w:pPr>
        <w:pStyle w:val="Heading2"/>
      </w:pPr>
      <w:r>
        <w:t xml:space="preserve">Deutschland</w:t>
      </w:r>
    </w:p>
    <w:p>
      <w:r>
        <w:t xml:space="preserve">Für die berufliche oder ehrenamtliche Beaufsichtigung, Betreuung, Erziehung oder Ausbildung Minderjähriger gibt es das erweiterte Führungszeugnis. Für den Antrag braucht die Person eine schriftliche Aufforderung des Vereins, die bestätigt, dass diese Voraussetzungen vorliegen. Der Verein darf die Daten nur zur Prüfung der Eignung verarbeiten; sie sind spätestens sechs Monate nach der letzten Ausübung der Tätigkeit zu löschen.</w:t>
      </w:r>
    </w:p>
    <w:p>
      <w:r>
        <w:rPr>
          <w:color w:val="5B6479"/>
          <w:sz w:val="17"/>
          <w:szCs w:val="17"/>
        </w:rPr>
        <w:t xml:space="preserve">Quelle: § 30a Bundeszentralregistergesetz, gesetze-im-internet.de/bzrg/__30a.html</w:t>
      </w:r>
    </w:p>
    <w:p>
      <w:r>
        <w:t xml:space="preserve">Nach § 72a SGB VIII sollen die Jugendämter mit den Trägern der freien Jugendhilfe Vereinbarungen schließen, welche neben- oder ehrenamtlichen Tätigkeiten nur nach Einsicht in das Führungszeugnis ausgeübt werden dürfen. Frag beim Jugendamt nach, ob es für euren Verein eine solche Vereinbarung gibt.</w:t>
      </w:r>
    </w:p>
    <w:p>
      <w:r>
        <w:rPr>
          <w:color w:val="5B6479"/>
          <w:sz w:val="17"/>
          <w:szCs w:val="17"/>
        </w:rPr>
        <w:t xml:space="preserve">Quelle: § 72a SGB VIII, gesetze-im-internet.de/sgb_8/__72a.html</w:t>
      </w:r>
    </w:p>
    <w:p>
      <w:r>
        <w:t xml:space="preserve">Eine unabhängige Ansprechstelle für Betroffene sexualisierter, psychischer und physischer Gewalt im Sport ist die Ansprechstelle Safe Sport e.V. (ansprechstelle-safe-sport.de). Bundesweite Hilfe bei sexueller Gewalt gegen Kinder und Jugendliche bietet das Hilfe-Portal Sexueller Missbrauch (hilfe-portal-missbrauch.de).</w:t>
      </w:r>
    </w:p>
    <w:p>
      <w:r>
        <w:rPr>
          <w:color w:val="5B6479"/>
          <w:sz w:val="17"/>
          <w:szCs w:val="17"/>
        </w:rPr>
        <w:t xml:space="preserve">Quelle: dosb.de/themen/werte-des-sports/safe-sport/anlaufstellen</w:t>
      </w:r>
    </w:p>
    <w:p>
      <w:pPr>
        <w:pStyle w:val="Heading2"/>
      </w:pPr>
      <w:r>
        <w:t xml:space="preserve">Österreich</w:t>
      </w:r>
    </w:p>
    <w:p>
      <w:r>
        <w:t xml:space="preserve">Für Tätigkeiten, die hauptsächlich die Beaufsichtigung, Betreuung, Erziehung, Pflege oder Ausbildung Minderjähriger umfassen, gibt es die Strafregisterbescheinigung Kinder- und Jugendfürsorge. Die Organisation muss dafür eine Bestätigung ausstellen. Für freiwilliges Engagement bei einer Freiwilligenorganisation ist sie gebühren- und abgabenfrei.</w:t>
      </w:r>
    </w:p>
    <w:p>
      <w:r>
        <w:rPr>
          <w:color w:val="5B6479"/>
          <w:sz w:val="17"/>
          <w:szCs w:val="17"/>
        </w:rPr>
        <w:t xml:space="preserve">Quelle: oesterreich.gv.at, Strafregisterbescheinigung</w:t>
      </w:r>
    </w:p>
    <w:p>
      <w:r>
        <w:t xml:space="preserve">Anlaufstelle bei Belästigung und Gewalt im Sport ist vera*, Bereich Sport, betrieben von 100% Sport. Die Beratung ist kostenlos und offen für Sportler, haupt- und ehrenamtlich Tätige und Erziehungsberechtigte.</w:t>
      </w:r>
    </w:p>
    <w:p>
      <w:r>
        <w:rPr>
          <w:color w:val="5B6479"/>
          <w:sz w:val="17"/>
          <w:szCs w:val="17"/>
        </w:rPr>
        <w:t xml:space="preserve">Quelle: vera-vertrauensstelle.at/kontakt-sport/</w:t>
      </w:r>
    </w:p>
    <w:p>
      <w:pPr>
        <w:pStyle w:val="Heading2"/>
      </w:pPr>
      <w:r>
        <w:t xml:space="preserve">Schweiz</w:t>
      </w:r>
    </w:p>
    <w:p>
      <w:r>
        <w:t xml:space="preserve">Einen Verdacht auf Missbrauch oder Ethikverstöße im Sport kann man bei der Meldestelle von Swiss Sport Integrity melden.</w:t>
      </w:r>
    </w:p>
    <w:p>
      <w:r>
        <w:rPr>
          <w:color w:val="5B6479"/>
          <w:sz w:val="17"/>
          <w:szCs w:val="17"/>
        </w:rPr>
        <w:t xml:space="preserve">Quelle: sportintegrity.ch</w:t>
      </w:r>
    </w:p>
    <w:p>
      <w:pPr>
        <w:pStyle w:val="Heading2"/>
      </w:pPr>
      <w:r>
        <w:t xml:space="preserve">Notruf in der EU</w:t>
      </w:r>
    </w:p>
    <w:p>
      <w:r>
        <w:t xml:space="preserve">112 ist in der ganzen EU die kostenlose Notrufnummer, vom Festnetz und vom Handy.</w:t>
      </w:r>
    </w:p>
    <w:p>
      <w:r>
        <w:rPr>
          <w:color w:val="5B6479"/>
          <w:sz w:val="17"/>
          <w:szCs w:val="17"/>
        </w:rPr>
        <w:t xml:space="preserve">Quelle: digital-strategy.ec.europa.eu/en/policies/112</w:t>
      </w:r>
    </w:p>
    <w:p>
      <w:r>
        <w:rPr>
          <w:color w:val="5B6479"/>
          <w:sz w:val="17"/>
          <w:szCs w:val="17"/>
        </w:rPr>
        <w:t xml:space="preserve">Geprüft im Oktober 2026. Diese Vorlage ist keine Rechtsberatung.</w:t>
      </w:r>
    </w:p>
    <w:p>
      <w:r>
        <w:rPr>
          <w:color w:val="5B6479"/>
          <w:sz w:val="17"/>
          <w:szCs w:val="17"/>
        </w:rPr>
        <w:t xml:space="preserve">In Koach, der App für Volleyballtrainer, geht jede Nachricht als Ankündigung, Umfrage oder Aufgabe an das ganze Team; private Nachrichten zwischen Trainer und Spieler gibt es dort nicht.</w:t>
      </w:r>
    </w:p>
    <w:p>
      <w:r>
        <w:br w:type="page"/>
      </w:r>
    </w:p>
    <w:p>
      <w:pPr>
        <w:pStyle w:val="Heading1"/>
      </w:pPr>
      <w:r>
        <w:t xml:space="preserve">Anhang A · Kurzfassung für junge Spieler</w:t>
      </w:r>
    </w:p>
    <w:p>
      <w:pPr>
        <w:pStyle w:val="Heading2"/>
      </w:pPr>
      <w:r>
        <w:t xml:space="preserve">So bleibt Sport bei uns sicher</w:t>
      </w:r>
    </w:p>
    <w:p>
      <w:pPr>
        <w:pStyle w:val="ListParagraph"/>
        <w:numPr>
          <w:ilvl w:val="0"/>
          <w:numId w:val="1"/>
        </w:numPr>
      </w:pPr>
      <w:r>
        <w:t xml:space="preserve">In unserem Verein gehören alle dazu.</w:t>
      </w:r>
    </w:p>
    <w:p>
      <w:pPr>
        <w:pStyle w:val="ListParagraph"/>
        <w:numPr>
          <w:ilvl w:val="0"/>
          <w:numId w:val="1"/>
        </w:numPr>
      </w:pPr>
      <w:r>
        <w:t xml:space="preserve">Niemand darf dir wehtun, dich beschimpfen, auslachen oder so berühren, wie du es nicht willst.</w:t>
      </w:r>
    </w:p>
    <w:p>
      <w:pPr>
        <w:pStyle w:val="ListParagraph"/>
        <w:numPr>
          <w:ilvl w:val="0"/>
          <w:numId w:val="1"/>
        </w:numPr>
      </w:pPr>
      <w:r>
        <w:t xml:space="preserve">Du darfst immer Nein sagen, wenn sich etwas nicht gut anfühlt, auch zu einem Trainer.</w:t>
      </w:r>
    </w:p>
    <w:p>
      <w:pPr>
        <w:pStyle w:val="ListParagraph"/>
        <w:numPr>
          <w:ilvl w:val="0"/>
          <w:numId w:val="1"/>
        </w:numPr>
      </w:pPr>
      <w:r>
        <w:t xml:space="preserve">Dein Trainer schickt dir keine privaten Nachrichten. Nachrichten gehen an das ganze Team oder an deine Eltern.</w:t>
      </w:r>
    </w:p>
    <w:p>
      <w:pPr>
        <w:pStyle w:val="ListParagraph"/>
        <w:numPr>
          <w:ilvl w:val="0"/>
          <w:numId w:val="1"/>
        </w:numPr>
      </w:pPr>
      <w:r>
        <w:t xml:space="preserve">In der Umkleide macht niemand Fotos oder Videos.</w:t>
      </w:r>
    </w:p>
    <w:p>
      <w:pPr>
        <w:pStyle w:val="ListParagraph"/>
        <w:numPr>
          <w:ilvl w:val="0"/>
          <w:numId w:val="1"/>
        </w:numPr>
      </w:pPr>
      <w:r>
        <w:t xml:space="preserve">Bedrückt dich etwas? Erzähl es jemandem, dem du vertraust: deinen Eltern, deinem Trainer oder unserer Ansprechperson.</w:t>
      </w:r>
    </w:p>
    <w:p>
      <w:pPr>
        <w:pStyle w:val="ListParagraph"/>
        <w:numPr>
          <w:ilvl w:val="0"/>
          <w:numId w:val="1"/>
        </w:numPr>
      </w:pPr>
      <w:r>
        <w:t xml:space="preserve">Es ist nie deine Schuld. Wenn du etwas erzählst, hilfst du dir oder jemand anderem.</w:t>
      </w:r>
    </w:p>
    <w:tbl>
      <w:tblPr>
        <w:tblW w:w="9865" w:type="dxa"/>
        <w:tblBorders>
          <w:top w:val="nil"/>
          <w:left w:val="nil"/>
          <w:bottom w:val="nil"/>
          <w:right w:val="nil"/>
          <w:insideH w:val="nil"/>
          <w:insideV w:val="nil"/>
        </w:tblBorders>
        <w:tblLayout w:type="fixed"/>
        <w:tblCellMar>
          <w:left w:w="0" w:type="dxa"/>
          <w:right w:w="60" w:type="dxa"/>
        </w:tblCellMar>
      </w:tblPr>
      <w:tblGrid>
        <w:gridCol w:w="2551"/>
        <w:gridCol w:w="2211"/>
        <w:gridCol w:w="340"/>
        <w:gridCol w:w="2551"/>
        <w:gridCol w:w="2211"/>
      </w:tblGrid>
      <w:tr>
        <w:trPr>
          <w:cantSplit/>
          <w:trHeight w:val="510" w:hRule="atLeast"/>
        </w:trPr>
        <w:tc>
          <w:tcPr>
            <w:tcW w:w="2551" w:type="dxa"/>
            <w:vAlign w:val="bottom"/>
          </w:tcPr>
          <w:p>
            <w:pPr>
              <w:spacing w:before="0" w:after="20"/>
            </w:pPr>
            <w:r>
              <w:rPr>
                <w:b/>
                <w:bCs/>
                <w:sz w:val="19"/>
                <w:szCs w:val="19"/>
              </w:rPr>
              <w:t xml:space="preserve">Unsere Ansprechperson</w:t>
            </w:r>
          </w:p>
        </w:tc>
        <w:tc>
          <w:tcPr>
            <w:tcW w:w="2211" w:type="dxa"/>
            <w:tcBorders>
              <w:bottom w:val="single" w:sz="6" w:space="0" w:color="0E1426"/>
            </w:tcBorders>
            <w:vAlign w:val="bottom"/>
          </w:tcPr>
          <w:p>
            <w:pPr>
              <w:spacing w:before="0" w:after="20"/>
            </w:pPr>
          </w:p>
        </w:tc>
        <w:tc>
          <w:tcPr>
            <w:tcW w:w="340" w:type="dxa"/>
          </w:tcPr>
          <w:p/>
        </w:tc>
        <w:tc>
          <w:tcPr>
            <w:tcW w:w="2551" w:type="dxa"/>
            <w:vAlign w:val="bottom"/>
          </w:tcPr>
          <w:p>
            <w:pPr>
              <w:spacing w:before="0" w:after="20"/>
            </w:pPr>
            <w:r>
              <w:rPr>
                <w:b/>
                <w:bCs/>
                <w:sz w:val="19"/>
                <w:szCs w:val="19"/>
              </w:rPr>
              <w:t xml:space="preserve">Telefon</w:t>
            </w:r>
          </w:p>
        </w:tc>
        <w:tc>
          <w:tcPr>
            <w:tcW w:w="2211" w:type="dxa"/>
            <w:tcBorders>
              <w:bottom w:val="single" w:sz="6" w:space="0" w:color="0E1426"/>
            </w:tcBorders>
            <w:vAlign w:val="bottom"/>
          </w:tcPr>
          <w:p>
            <w:pPr>
              <w:spacing w:before="0" w:after="20"/>
            </w:pPr>
          </w:p>
        </w:tc>
      </w:tr>
      <w:tr>
        <w:trPr>
          <w:cantSplit/>
          <w:trHeight w:val="510" w:hRule="atLeast"/>
        </w:trPr>
        <w:tc>
          <w:tcPr>
            <w:tcW w:w="2551" w:type="dxa"/>
            <w:vAlign w:val="bottom"/>
          </w:tcPr>
          <w:p>
            <w:pPr>
              <w:spacing w:before="0" w:after="20"/>
            </w:pPr>
            <w:r>
              <w:rPr>
                <w:b/>
                <w:bCs/>
                <w:sz w:val="19"/>
                <w:szCs w:val="19"/>
              </w:rPr>
              <w:t xml:space="preserve">Beratung für Kinder</w:t>
            </w:r>
          </w:p>
        </w:tc>
        <w:tc>
          <w:tcPr>
            <w:tcW w:w="2211" w:type="dxa"/>
            <w:tcBorders>
              <w:bottom w:val="single" w:sz="6" w:space="0" w:color="0E1426"/>
            </w:tcBorders>
            <w:vAlign w:val="bottom"/>
          </w:tcPr>
          <w:p>
            <w:pPr>
              <w:spacing w:before="0" w:after="20"/>
            </w:pPr>
          </w:p>
        </w:tc>
        <w:tc>
          <w:tcPr>
            <w:tcW w:w="340" w:type="dxa"/>
          </w:tcPr>
          <w:p/>
        </w:tc>
        <w:tc>
          <w:tcPr>
            <w:tcW w:w="2551" w:type="dxa"/>
            <w:vAlign w:val="bottom"/>
          </w:tcPr>
          <w:p>
            <w:pPr>
              <w:spacing w:before="0" w:after="20"/>
            </w:pPr>
            <w:r>
              <w:rPr>
                <w:b/>
                <w:bCs/>
                <w:sz w:val="19"/>
                <w:szCs w:val="19"/>
              </w:rPr>
              <w:t xml:space="preserve">Telefon</w:t>
            </w:r>
          </w:p>
        </w:tc>
        <w:tc>
          <w:tcPr>
            <w:tcW w:w="2211" w:type="dxa"/>
            <w:tcBorders>
              <w:bottom w:val="single" w:sz="6" w:space="0" w:color="0E1426"/>
            </w:tcBorders>
            <w:vAlign w:val="bottom"/>
          </w:tcPr>
          <w:p>
            <w:pPr>
              <w:spacing w:before="0" w:after="20"/>
            </w:pPr>
          </w:p>
        </w:tc>
      </w:tr>
    </w:tbl>
    <w:p>
      <w:pPr>
        <w:spacing w:before="0" w:after="0" w:line="170" w:lineRule="exact"/>
      </w:pPr>
    </w:p>
    <w:p>
      <w:r>
        <w:br w:type="page"/>
      </w:r>
    </w:p>
    <w:p>
      <w:pPr>
        <w:pStyle w:val="Heading1"/>
      </w:pPr>
      <w:r>
        <w:t xml:space="preserve">Anhang B · Eine Sorge festhalten</w:t>
      </w:r>
    </w:p>
    <w:p>
      <w:r>
        <w:t xml:space="preserve">Füll das so schnell wie möglich nach dem Gespräch oder dem Vorfall aus. Schreib auf, was du gesehen und gehört hast, nicht was du vermutest. Gib das Formular der Ansprechperson und behalte keine Kopie.</w:t>
      </w:r>
    </w:p>
    <w:tbl>
      <w:tblPr>
        <w:tblW w:w="9865" w:type="dxa"/>
        <w:tblBorders>
          <w:top w:val="nil"/>
          <w:left w:val="nil"/>
          <w:bottom w:val="nil"/>
          <w:right w:val="nil"/>
          <w:insideH w:val="nil"/>
          <w:insideV w:val="nil"/>
        </w:tblBorders>
        <w:tblLayout w:type="fixed"/>
        <w:tblCellMar>
          <w:left w:w="0" w:type="dxa"/>
          <w:right w:w="60" w:type="dxa"/>
        </w:tblCellMar>
      </w:tblPr>
      <w:tblGrid>
        <w:gridCol w:w="2551"/>
        <w:gridCol w:w="2211"/>
        <w:gridCol w:w="340"/>
        <w:gridCol w:w="2551"/>
        <w:gridCol w:w="2211"/>
      </w:tblGrid>
      <w:tr>
        <w:trPr>
          <w:cantSplit/>
          <w:trHeight w:val="510" w:hRule="atLeast"/>
        </w:trPr>
        <w:tc>
          <w:tcPr>
            <w:tcW w:w="2551" w:type="dxa"/>
            <w:vAlign w:val="bottom"/>
          </w:tcPr>
          <w:p>
            <w:pPr>
              <w:spacing w:before="0" w:after="20"/>
            </w:pPr>
            <w:r>
              <w:rPr>
                <w:b/>
                <w:bCs/>
                <w:sz w:val="19"/>
                <w:szCs w:val="19"/>
              </w:rPr>
              <w:t xml:space="preserve">Datum und Uhrzeit Gespräch</w:t>
            </w:r>
          </w:p>
        </w:tc>
        <w:tc>
          <w:tcPr>
            <w:tcW w:w="2211" w:type="dxa"/>
            <w:tcBorders>
              <w:bottom w:val="single" w:sz="6" w:space="0" w:color="0E1426"/>
            </w:tcBorders>
            <w:vAlign w:val="bottom"/>
          </w:tcPr>
          <w:p>
            <w:pPr>
              <w:spacing w:before="0" w:after="20"/>
            </w:pPr>
          </w:p>
        </w:tc>
        <w:tc>
          <w:tcPr>
            <w:tcW w:w="340" w:type="dxa"/>
          </w:tcPr>
          <w:p/>
        </w:tc>
        <w:tc>
          <w:tcPr>
            <w:tcW w:w="2551" w:type="dxa"/>
            <w:vAlign w:val="bottom"/>
          </w:tcPr>
          <w:p>
            <w:pPr>
              <w:spacing w:before="0" w:after="20"/>
            </w:pPr>
            <w:r>
              <w:rPr>
                <w:b/>
                <w:bCs/>
                <w:sz w:val="19"/>
                <w:szCs w:val="19"/>
              </w:rPr>
              <w:t xml:space="preserve">Datum und Uhrzeit Vorfall</w:t>
            </w:r>
          </w:p>
        </w:tc>
        <w:tc>
          <w:tcPr>
            <w:tcW w:w="2211" w:type="dxa"/>
            <w:tcBorders>
              <w:bottom w:val="single" w:sz="6" w:space="0" w:color="0E1426"/>
            </w:tcBorders>
            <w:vAlign w:val="bottom"/>
          </w:tcPr>
          <w:p>
            <w:pPr>
              <w:spacing w:before="0" w:after="20"/>
            </w:pPr>
          </w:p>
        </w:tc>
      </w:tr>
      <w:tr>
        <w:trPr>
          <w:cantSplit/>
          <w:trHeight w:val="510" w:hRule="atLeast"/>
        </w:trPr>
        <w:tc>
          <w:tcPr>
            <w:tcW w:w="2551" w:type="dxa"/>
            <w:vAlign w:val="bottom"/>
          </w:tcPr>
          <w:p>
            <w:pPr>
              <w:spacing w:before="0" w:after="20"/>
            </w:pPr>
            <w:r>
              <w:rPr>
                <w:b/>
                <w:bCs/>
                <w:sz w:val="19"/>
                <w:szCs w:val="19"/>
              </w:rPr>
              <w:t xml:space="preserve">Dein Name</w:t>
            </w:r>
          </w:p>
        </w:tc>
        <w:tc>
          <w:tcPr>
            <w:tcW w:w="2211" w:type="dxa"/>
            <w:tcBorders>
              <w:bottom w:val="single" w:sz="6" w:space="0" w:color="0E1426"/>
            </w:tcBorders>
            <w:vAlign w:val="bottom"/>
          </w:tcPr>
          <w:p>
            <w:pPr>
              <w:spacing w:before="0" w:after="20"/>
            </w:pPr>
          </w:p>
        </w:tc>
        <w:tc>
          <w:tcPr>
            <w:tcW w:w="340" w:type="dxa"/>
          </w:tcPr>
          <w:p/>
        </w:tc>
        <w:tc>
          <w:tcPr>
            <w:tcW w:w="2551" w:type="dxa"/>
            <w:vAlign w:val="bottom"/>
          </w:tcPr>
          <w:p>
            <w:pPr>
              <w:spacing w:before="0" w:after="20"/>
            </w:pPr>
            <w:r>
              <w:rPr>
                <w:b/>
                <w:bCs/>
                <w:sz w:val="19"/>
                <w:szCs w:val="19"/>
              </w:rPr>
              <w:t xml:space="preserve">Deine Rolle im Verein</w:t>
            </w:r>
          </w:p>
        </w:tc>
        <w:tc>
          <w:tcPr>
            <w:tcW w:w="2211" w:type="dxa"/>
            <w:tcBorders>
              <w:bottom w:val="single" w:sz="6" w:space="0" w:color="0E1426"/>
            </w:tcBorders>
            <w:vAlign w:val="bottom"/>
          </w:tcPr>
          <w:p>
            <w:pPr>
              <w:spacing w:before="0" w:after="20"/>
            </w:pPr>
          </w:p>
        </w:tc>
      </w:tr>
      <w:tr>
        <w:trPr>
          <w:cantSplit/>
          <w:trHeight w:val="510" w:hRule="atLeast"/>
        </w:trPr>
        <w:tc>
          <w:tcPr>
            <w:tcW w:w="2551" w:type="dxa"/>
            <w:vAlign w:val="bottom"/>
          </w:tcPr>
          <w:p>
            <w:pPr>
              <w:spacing w:before="0" w:after="20"/>
            </w:pPr>
            <w:r>
              <w:rPr>
                <w:b/>
                <w:bCs/>
                <w:sz w:val="19"/>
                <w:szCs w:val="19"/>
              </w:rPr>
              <w:t xml:space="preserve">Um welchen Spieler geht es</w:t>
            </w:r>
          </w:p>
        </w:tc>
        <w:tc>
          <w:tcPr>
            <w:tcW w:w="2211" w:type="dxa"/>
            <w:tcBorders>
              <w:bottom w:val="single" w:sz="6" w:space="0" w:color="0E1426"/>
            </w:tcBorders>
            <w:vAlign w:val="bottom"/>
          </w:tcPr>
          <w:p>
            <w:pPr>
              <w:spacing w:before="0" w:after="20"/>
            </w:pPr>
          </w:p>
        </w:tc>
        <w:tc>
          <w:tcPr>
            <w:tcW w:w="340" w:type="dxa"/>
          </w:tcPr>
          <w:p/>
        </w:tc>
        <w:tc>
          <w:tcPr>
            <w:tcW w:w="2551" w:type="dxa"/>
            <w:vAlign w:val="bottom"/>
          </w:tcPr>
          <w:p>
            <w:pPr>
              <w:spacing w:before="0" w:after="20"/>
            </w:pPr>
            <w:r>
              <w:rPr>
                <w:b/>
                <w:bCs/>
                <w:sz w:val="19"/>
                <w:szCs w:val="19"/>
              </w:rPr>
              <w:t xml:space="preserve">Alter (Jahre)</w:t>
            </w:r>
          </w:p>
        </w:tc>
        <w:tc>
          <w:tcPr>
            <w:tcW w:w="2211" w:type="dxa"/>
            <w:tcBorders>
              <w:bottom w:val="single" w:sz="6" w:space="0" w:color="0E1426"/>
            </w:tcBorders>
            <w:vAlign w:val="bottom"/>
          </w:tcPr>
          <w:p>
            <w:pPr>
              <w:spacing w:before="0" w:after="20"/>
            </w:pPr>
          </w:p>
        </w:tc>
      </w:tr>
      <w:tr>
        <w:trPr>
          <w:cantSplit/>
          <w:trHeight w:val="510" w:hRule="atLeast"/>
        </w:trPr>
        <w:tc>
          <w:tcPr>
            <w:tcW w:w="2551" w:type="dxa"/>
            <w:vAlign w:val="bottom"/>
          </w:tcPr>
          <w:p>
            <w:pPr>
              <w:spacing w:before="0" w:after="20"/>
            </w:pPr>
            <w:r>
              <w:rPr>
                <w:b/>
                <w:bCs/>
                <w:sz w:val="19"/>
                <w:szCs w:val="19"/>
              </w:rPr>
              <w:t xml:space="preserve">Weitere Beteiligte</w:t>
            </w:r>
          </w:p>
        </w:tc>
        <w:tc>
          <w:tcPr>
            <w:tcW w:w="2211" w:type="dxa"/>
            <w:tcBorders>
              <w:bottom w:val="single" w:sz="6" w:space="0" w:color="0E1426"/>
            </w:tcBorders>
            <w:vAlign w:val="bottom"/>
          </w:tcPr>
          <w:p>
            <w:pPr>
              <w:spacing w:before="0" w:after="20"/>
            </w:pPr>
          </w:p>
        </w:tc>
        <w:tc>
          <w:tcPr>
            <w:tcW w:w="340" w:type="dxa"/>
          </w:tcPr>
          <w:p/>
        </w:tc>
        <w:tc>
          <w:tcPr>
            <w:tcW w:w="2551" w:type="dxa"/>
            <w:vAlign w:val="bottom"/>
          </w:tcPr>
          <w:p>
            <w:pPr>
              <w:spacing w:before="0" w:after="20"/>
            </w:pPr>
            <w:r>
              <w:rPr>
                <w:b/>
                <w:bCs/>
                <w:sz w:val="19"/>
                <w:szCs w:val="19"/>
              </w:rPr>
              <w:t xml:space="preserve">Ort</w:t>
            </w:r>
          </w:p>
        </w:tc>
        <w:tc>
          <w:tcPr>
            <w:tcW w:w="2211" w:type="dxa"/>
            <w:tcBorders>
              <w:bottom w:val="single" w:sz="6" w:space="0" w:color="0E1426"/>
            </w:tcBorders>
            <w:vAlign w:val="bottom"/>
          </w:tcPr>
          <w:p>
            <w:pPr>
              <w:spacing w:before="0" w:after="20"/>
            </w:pPr>
          </w:p>
        </w:tc>
      </w:tr>
    </w:tbl>
    <w:p>
      <w:pPr>
        <w:spacing w:before="0" w:after="0" w:line="170" w:lineRule="exact"/>
      </w:pPr>
    </w:p>
    <w:p>
      <w:pPr>
        <w:spacing w:after="57"/>
      </w:pPr>
      <w:r>
        <w:rPr>
          <w:b/>
          <w:bCs/>
        </w:rPr>
        <w:t xml:space="preserve">Was wurde gesehen oder gesagt? Nutze möglichst die Worte des Spielers.</w:t>
      </w:r>
    </w:p>
    <w:tbl>
      <w:tblPr>
        <w:tblW w:w="9865" w:type="dxa"/>
        <w:tblBorders>
          <w:top w:val="nil"/>
          <w:left w:val="nil"/>
          <w:bottom w:val="single" w:sz="4" w:space="0" w:color="8E96A8"/>
          <w:right w:val="nil"/>
          <w:insideH w:val="single" w:sz="4" w:space="0" w:color="8E96A8"/>
          <w:insideV w:val="nil"/>
        </w:tblBorders>
        <w:tblLayout w:type="fixed"/>
      </w:tblPr>
      <w:tblGrid>
        <w:gridCol w:w="9865"/>
      </w:tblGrid>
      <w:tr>
        <w:trPr>
          <w:cantSplit/>
          <w:trHeight w:val="510" w:hRule="exact"/>
        </w:trPr>
        <w:tc>
          <w:tcPr>
            <w:tcW w:w="9865" w:type="dxa"/>
          </w:tcPr>
          <w:p/>
        </w:tc>
      </w:tr>
      <w:tr>
        <w:trPr>
          <w:cantSplit/>
          <w:trHeight w:val="510" w:hRule="exact"/>
        </w:trPr>
        <w:tc>
          <w:tcPr>
            <w:tcW w:w="9865" w:type="dxa"/>
          </w:tcPr>
          <w:p/>
        </w:tc>
      </w:tr>
      <w:tr>
        <w:trPr>
          <w:cantSplit/>
          <w:trHeight w:val="510" w:hRule="exact"/>
        </w:trPr>
        <w:tc>
          <w:tcPr>
            <w:tcW w:w="9865" w:type="dxa"/>
          </w:tcPr>
          <w:p/>
        </w:tc>
      </w:tr>
      <w:tr>
        <w:trPr>
          <w:cantSplit/>
          <w:trHeight w:val="510" w:hRule="exact"/>
        </w:trPr>
        <w:tc>
          <w:tcPr>
            <w:tcW w:w="9865" w:type="dxa"/>
          </w:tcPr>
          <w:p/>
        </w:tc>
      </w:tr>
      <w:tr>
        <w:trPr>
          <w:cantSplit/>
          <w:trHeight w:val="510" w:hRule="exact"/>
        </w:trPr>
        <w:tc>
          <w:tcPr>
            <w:tcW w:w="9865" w:type="dxa"/>
          </w:tcPr>
          <w:p/>
        </w:tc>
      </w:tr>
      <w:tr>
        <w:trPr>
          <w:cantSplit/>
          <w:trHeight w:val="510" w:hRule="exact"/>
        </w:trPr>
        <w:tc>
          <w:tcPr>
            <w:tcW w:w="9865" w:type="dxa"/>
          </w:tcPr>
          <w:p/>
        </w:tc>
      </w:tr>
      <w:tr>
        <w:trPr>
          <w:cantSplit/>
          <w:trHeight w:val="510" w:hRule="exact"/>
        </w:trPr>
        <w:tc>
          <w:tcPr>
            <w:tcW w:w="9865" w:type="dxa"/>
          </w:tcPr>
          <w:p/>
        </w:tc>
      </w:tr>
      <w:tr>
        <w:trPr>
          <w:cantSplit/>
          <w:trHeight w:val="510" w:hRule="exact"/>
        </w:trPr>
        <w:tc>
          <w:tcPr>
            <w:tcW w:w="9865" w:type="dxa"/>
          </w:tcPr>
          <w:p/>
        </w:tc>
      </w:tr>
    </w:tbl>
    <w:p>
      <w:pPr>
        <w:spacing w:before="0" w:after="0" w:line="170" w:lineRule="exact"/>
      </w:pPr>
    </w:p>
    <w:p>
      <w:pPr>
        <w:spacing w:after="57"/>
      </w:pPr>
      <w:r>
        <w:rPr>
          <w:b/>
          <w:bCs/>
        </w:rPr>
        <w:t xml:space="preserve">Was hast du sofort getan?</w:t>
      </w:r>
    </w:p>
    <w:tbl>
      <w:tblPr>
        <w:tblW w:w="9865" w:type="dxa"/>
        <w:tblBorders>
          <w:top w:val="nil"/>
          <w:left w:val="nil"/>
          <w:bottom w:val="single" w:sz="4" w:space="0" w:color="8E96A8"/>
          <w:right w:val="nil"/>
          <w:insideH w:val="single" w:sz="4" w:space="0" w:color="8E96A8"/>
          <w:insideV w:val="nil"/>
        </w:tblBorders>
        <w:tblLayout w:type="fixed"/>
      </w:tblPr>
      <w:tblGrid>
        <w:gridCol w:w="9865"/>
      </w:tblGrid>
      <w:tr>
        <w:trPr>
          <w:cantSplit/>
          <w:trHeight w:val="510" w:hRule="exact"/>
        </w:trPr>
        <w:tc>
          <w:tcPr>
            <w:tcW w:w="9865" w:type="dxa"/>
          </w:tcPr>
          <w:p/>
        </w:tc>
      </w:tr>
      <w:tr>
        <w:trPr>
          <w:cantSplit/>
          <w:trHeight w:val="510" w:hRule="exact"/>
        </w:trPr>
        <w:tc>
          <w:tcPr>
            <w:tcW w:w="9865" w:type="dxa"/>
          </w:tcPr>
          <w:p/>
        </w:tc>
      </w:tr>
      <w:tr>
        <w:trPr>
          <w:cantSplit/>
          <w:trHeight w:val="510" w:hRule="exact"/>
        </w:trPr>
        <w:tc>
          <w:tcPr>
            <w:tcW w:w="9865" w:type="dxa"/>
          </w:tcPr>
          <w:p/>
        </w:tc>
      </w:tr>
    </w:tbl>
    <w:p>
      <w:pPr>
        <w:spacing w:before="0" w:after="0" w:line="170" w:lineRule="exact"/>
      </w:pPr>
    </w:p>
    <w:tbl>
      <w:tblPr>
        <w:tblW w:w="9865" w:type="dxa"/>
        <w:tblBorders>
          <w:top w:val="nil"/>
          <w:left w:val="nil"/>
          <w:bottom w:val="nil"/>
          <w:right w:val="nil"/>
          <w:insideH w:val="nil"/>
          <w:insideV w:val="nil"/>
        </w:tblBorders>
        <w:tblLayout w:type="fixed"/>
        <w:tblCellMar>
          <w:left w:w="0" w:type="dxa"/>
          <w:right w:w="60" w:type="dxa"/>
        </w:tblCellMar>
      </w:tblPr>
      <w:tblGrid>
        <w:gridCol w:w="2041"/>
        <w:gridCol w:w="1020"/>
        <w:gridCol w:w="340"/>
        <w:gridCol w:w="2041"/>
        <w:gridCol w:w="1020"/>
        <w:gridCol w:w="340"/>
        <w:gridCol w:w="2041"/>
        <w:gridCol w:w="1020"/>
      </w:tblGrid>
      <w:tr>
        <w:trPr>
          <w:cantSplit/>
          <w:trHeight w:val="510" w:hRule="atLeast"/>
        </w:trPr>
        <w:tc>
          <w:tcPr>
            <w:tcW w:w="2041" w:type="dxa"/>
            <w:vAlign w:val="bottom"/>
          </w:tcPr>
          <w:p>
            <w:pPr>
              <w:spacing w:before="0" w:after="20"/>
            </w:pPr>
            <w:r>
              <w:rPr>
                <w:b/>
                <w:bCs/>
                <w:sz w:val="19"/>
                <w:szCs w:val="19"/>
              </w:rPr>
              <w:t xml:space="preserve">Weitergegeben an</w:t>
            </w:r>
          </w:p>
        </w:tc>
        <w:tc>
          <w:tcPr>
            <w:tcW w:w="1020" w:type="dxa"/>
            <w:tcBorders>
              <w:bottom w:val="single" w:sz="6" w:space="0" w:color="0E1426"/>
            </w:tcBorders>
            <w:vAlign w:val="bottom"/>
          </w:tcPr>
          <w:p>
            <w:pPr>
              <w:spacing w:before="0" w:after="20"/>
            </w:pPr>
          </w:p>
        </w:tc>
        <w:tc>
          <w:tcPr>
            <w:tcW w:w="340" w:type="dxa"/>
          </w:tcPr>
          <w:p/>
        </w:tc>
        <w:tc>
          <w:tcPr>
            <w:tcW w:w="2041" w:type="dxa"/>
            <w:vAlign w:val="bottom"/>
          </w:tcPr>
          <w:p>
            <w:pPr>
              <w:spacing w:before="0" w:after="20"/>
            </w:pPr>
            <w:r>
              <w:rPr>
                <w:b/>
                <w:bCs/>
                <w:sz w:val="19"/>
                <w:szCs w:val="19"/>
              </w:rPr>
              <w:t xml:space="preserve">Datum</w:t>
            </w:r>
          </w:p>
        </w:tc>
        <w:tc>
          <w:tcPr>
            <w:tcW w:w="1020" w:type="dxa"/>
            <w:tcBorders>
              <w:bottom w:val="single" w:sz="6" w:space="0" w:color="0E1426"/>
            </w:tcBorders>
            <w:vAlign w:val="bottom"/>
          </w:tcPr>
          <w:p>
            <w:pPr>
              <w:spacing w:before="0" w:after="20"/>
            </w:pPr>
          </w:p>
        </w:tc>
        <w:tc>
          <w:tcPr>
            <w:tcW w:w="340" w:type="dxa"/>
          </w:tcPr>
          <w:p/>
        </w:tc>
        <w:tc>
          <w:tcPr>
            <w:tcW w:w="2041" w:type="dxa"/>
            <w:vAlign w:val="bottom"/>
          </w:tcPr>
          <w:p>
            <w:pPr>
              <w:spacing w:before="0" w:after="20"/>
            </w:pPr>
            <w:r>
              <w:rPr>
                <w:b/>
                <w:bCs/>
                <w:sz w:val="19"/>
                <w:szCs w:val="19"/>
              </w:rPr>
              <w:t xml:space="preserve">Unterschrift</w:t>
            </w:r>
          </w:p>
        </w:tc>
        <w:tc>
          <w:tcPr>
            <w:tcW w:w="1020" w:type="dxa"/>
            <w:tcBorders>
              <w:bottom w:val="single" w:sz="6" w:space="0" w:color="0E1426"/>
            </w:tcBorders>
            <w:vAlign w:val="bottom"/>
          </w:tcPr>
          <w:p>
            <w:pPr>
              <w:spacing w:before="0" w:after="20"/>
            </w:pPr>
          </w:p>
        </w:tc>
      </w:tr>
    </w:tbl>
    <w:p>
      <w:pPr>
        <w:spacing w:before="0" w:after="0" w:line="170" w:lineRule="exact"/>
      </w:pPr>
    </w:p>
    <w:p>
      <w:r>
        <w:br w:type="page"/>
      </w:r>
    </w:p>
    <w:p>
      <w:pPr>
        <w:pStyle w:val="Heading1"/>
      </w:pPr>
      <w:r>
        <w:t xml:space="preserve">Anhang C · Übersicht Führungszeugnisse</w:t>
      </w:r>
    </w:p>
    <w:p>
      <w:r>
        <w:t xml:space="preserve">Notiere nur, was nötig ist: dass ein gültiger Nachweis vorliegt, das Datum und wer ihn eingesehen hat. Bewahre diese Übersicht geschützt auf.</w:t>
      </w:r>
    </w:p>
    <w:tbl>
      <w:tblPr>
        <w:tblW w:w="9865" w:type="dxa"/>
        <w:tblBorders>
          <w:top w:val="single" w:sz="4" w:space="0" w:color="8E96A8"/>
          <w:left w:val="single" w:sz="4" w:space="0" w:color="8E96A8"/>
          <w:bottom w:val="single" w:sz="4" w:space="0" w:color="8E96A8"/>
          <w:right w:val="single" w:sz="4" w:space="0" w:color="8E96A8"/>
          <w:insideH w:val="single" w:sz="4" w:space="0" w:color="8E96A8"/>
          <w:insideV w:val="single" w:sz="4" w:space="0" w:color="8E96A8"/>
        </w:tblBorders>
        <w:tblLayout w:type="fixed"/>
        <w:tblCellMar>
          <w:top w:w="40" w:type="dxa"/>
          <w:left w:w="85" w:type="dxa"/>
          <w:bottom w:w="40" w:type="dxa"/>
          <w:right w:w="85" w:type="dxa"/>
        </w:tblCellMar>
        <w:tblLook w:val="04A0" w:firstRow="1" w:lastRow="0" w:firstColumn="0" w:lastColumn="0" w:noHBand="1" w:noVBand="1"/>
      </w:tblPr>
      <w:tblGrid>
        <w:gridCol w:w="2154"/>
        <w:gridCol w:w="1531"/>
        <w:gridCol w:w="1871"/>
        <w:gridCol w:w="1417"/>
        <w:gridCol w:w="1531"/>
        <w:gridCol w:w="1361"/>
      </w:tblGrid>
      <w:tr>
        <w:trPr>
          <w:cantSplit/>
          <w:tblHeader/>
        </w:trPr>
        <w:tc>
          <w:tcPr>
            <w:tcW w:w="2154" w:type="dxa"/>
            <w:tcBorders>
              <w:bottom w:val="single" w:sz="12" w:space="0" w:color="0E1426"/>
            </w:tcBorders>
            <w:shd w:val="clear" w:color="auto" w:fill="EEF0F4"/>
            <w:vAlign w:val="center"/>
          </w:tcPr>
          <w:p>
            <w:pPr>
              <w:spacing w:before="0" w:after="0"/>
              <w:jc w:val="center"/>
            </w:pPr>
            <w:r>
              <w:rPr>
                <w:b/>
                <w:bCs/>
                <w:sz w:val="17"/>
                <w:szCs w:val="17"/>
              </w:rPr>
              <w:t xml:space="preserve">Name</w:t>
            </w:r>
          </w:p>
        </w:tc>
        <w:tc>
          <w:tcPr>
            <w:tcW w:w="1531" w:type="dxa"/>
            <w:tcBorders>
              <w:bottom w:val="single" w:sz="12" w:space="0" w:color="0E1426"/>
            </w:tcBorders>
            <w:shd w:val="clear" w:color="auto" w:fill="EEF0F4"/>
            <w:vAlign w:val="center"/>
          </w:tcPr>
          <w:p>
            <w:pPr>
              <w:spacing w:before="0" w:after="0"/>
              <w:jc w:val="center"/>
            </w:pPr>
            <w:r>
              <w:rPr>
                <w:b/>
                <w:bCs/>
                <w:sz w:val="17"/>
                <w:szCs w:val="17"/>
              </w:rPr>
              <w:t xml:space="preserve">Rolle</w:t>
            </w:r>
          </w:p>
        </w:tc>
        <w:tc>
          <w:tcPr>
            <w:tcW w:w="1871" w:type="dxa"/>
            <w:tcBorders>
              <w:bottom w:val="single" w:sz="12" w:space="0" w:color="0E1426"/>
            </w:tcBorders>
            <w:shd w:val="clear" w:color="auto" w:fill="EEF0F4"/>
            <w:vAlign w:val="center"/>
          </w:tcPr>
          <w:p>
            <w:pPr>
              <w:spacing w:before="0" w:after="0"/>
              <w:jc w:val="center"/>
            </w:pPr>
            <w:r>
              <w:rPr>
                <w:b/>
                <w:bCs/>
                <w:sz w:val="17"/>
                <w:szCs w:val="17"/>
              </w:rPr>
              <w:t xml:space="preserve">Art des Nachweises</w:t>
            </w:r>
          </w:p>
        </w:tc>
        <w:tc>
          <w:tcPr>
            <w:tcW w:w="1417" w:type="dxa"/>
            <w:tcBorders>
              <w:bottom w:val="single" w:sz="12" w:space="0" w:color="0E1426"/>
            </w:tcBorders>
            <w:shd w:val="clear" w:color="auto" w:fill="EEF0F4"/>
            <w:vAlign w:val="center"/>
          </w:tcPr>
          <w:p>
            <w:pPr>
              <w:spacing w:before="0" w:after="0"/>
              <w:jc w:val="center"/>
            </w:pPr>
            <w:r>
              <w:rPr>
                <w:b/>
                <w:bCs/>
                <w:sz w:val="17"/>
                <w:szCs w:val="17"/>
              </w:rPr>
              <w:t xml:space="preserve">Ausgestellt am</w:t>
            </w:r>
          </w:p>
        </w:tc>
        <w:tc>
          <w:tcPr>
            <w:tcW w:w="1531" w:type="dxa"/>
            <w:tcBorders>
              <w:bottom w:val="single" w:sz="12" w:space="0" w:color="0E1426"/>
            </w:tcBorders>
            <w:shd w:val="clear" w:color="auto" w:fill="EEF0F4"/>
            <w:vAlign w:val="center"/>
          </w:tcPr>
          <w:p>
            <w:pPr>
              <w:spacing w:before="0" w:after="0"/>
              <w:jc w:val="center"/>
            </w:pPr>
            <w:r>
              <w:rPr>
                <w:b/>
                <w:bCs/>
                <w:sz w:val="17"/>
                <w:szCs w:val="17"/>
              </w:rPr>
              <w:t xml:space="preserve">Eingesehen von</w:t>
            </w:r>
          </w:p>
        </w:tc>
        <w:tc>
          <w:tcPr>
            <w:tcW w:w="1361" w:type="dxa"/>
            <w:tcBorders>
              <w:bottom w:val="single" w:sz="12" w:space="0" w:color="0E1426"/>
            </w:tcBorders>
            <w:shd w:val="clear" w:color="auto" w:fill="EEF0F4"/>
            <w:vAlign w:val="center"/>
          </w:tcPr>
          <w:p>
            <w:pPr>
              <w:spacing w:before="0" w:after="0"/>
              <w:jc w:val="center"/>
            </w:pPr>
            <w:r>
              <w:rPr>
                <w:b/>
                <w:bCs/>
                <w:sz w:val="17"/>
                <w:szCs w:val="17"/>
              </w:rPr>
              <w:t xml:space="preserve">Erneuern am</w:t>
            </w:r>
          </w:p>
        </w:tc>
      </w:tr>
      <w:tr>
        <w:trPr>
          <w:cantSplit/>
          <w:trHeight w:val="454" w:hRule="atLeast"/>
        </w:trPr>
        <w:tc>
          <w:tcPr>
            <w:tcW w:w="2154" w:type="dxa"/>
            <w:vAlign w:val="center"/>
          </w:tcPr>
          <w:p>
            <w:pPr>
              <w:spacing w:before="0" w:after="0"/>
              <w:jc w:val="left"/>
            </w:pPr>
          </w:p>
        </w:tc>
        <w:tc>
          <w:tcPr>
            <w:tcW w:w="1531" w:type="dxa"/>
            <w:vAlign w:val="center"/>
          </w:tcPr>
          <w:p>
            <w:pPr>
              <w:spacing w:before="0" w:after="0"/>
              <w:jc w:val="left"/>
            </w:pPr>
          </w:p>
        </w:tc>
        <w:tc>
          <w:tcPr>
            <w:tcW w:w="1871" w:type="dxa"/>
            <w:vAlign w:val="center"/>
          </w:tcPr>
          <w:p>
            <w:pPr>
              <w:spacing w:before="0" w:after="0"/>
              <w:jc w:val="left"/>
            </w:pPr>
          </w:p>
        </w:tc>
        <w:tc>
          <w:tcPr>
            <w:tcW w:w="1417" w:type="dxa"/>
            <w:vAlign w:val="center"/>
          </w:tcPr>
          <w:p>
            <w:pPr>
              <w:spacing w:before="0" w:after="0"/>
              <w:jc w:val="left"/>
            </w:pPr>
          </w:p>
        </w:tc>
        <w:tc>
          <w:tcPr>
            <w:tcW w:w="1531" w:type="dxa"/>
            <w:vAlign w:val="center"/>
          </w:tcPr>
          <w:p>
            <w:pPr>
              <w:spacing w:before="0" w:after="0"/>
              <w:jc w:val="left"/>
            </w:pPr>
          </w:p>
        </w:tc>
        <w:tc>
          <w:tcPr>
            <w:tcW w:w="1361" w:type="dxa"/>
            <w:vAlign w:val="center"/>
          </w:tcPr>
          <w:p>
            <w:pPr>
              <w:spacing w:before="0" w:after="0"/>
              <w:jc w:val="left"/>
            </w:pPr>
          </w:p>
        </w:tc>
      </w:tr>
      <w:tr>
        <w:trPr>
          <w:cantSplit/>
          <w:trHeight w:val="454" w:hRule="atLeast"/>
        </w:trPr>
        <w:tc>
          <w:tcPr>
            <w:tcW w:w="2154" w:type="dxa"/>
            <w:vAlign w:val="center"/>
          </w:tcPr>
          <w:p>
            <w:pPr>
              <w:spacing w:before="0" w:after="0"/>
              <w:jc w:val="left"/>
            </w:pPr>
          </w:p>
        </w:tc>
        <w:tc>
          <w:tcPr>
            <w:tcW w:w="1531" w:type="dxa"/>
            <w:vAlign w:val="center"/>
          </w:tcPr>
          <w:p>
            <w:pPr>
              <w:spacing w:before="0" w:after="0"/>
              <w:jc w:val="left"/>
            </w:pPr>
          </w:p>
        </w:tc>
        <w:tc>
          <w:tcPr>
            <w:tcW w:w="1871" w:type="dxa"/>
            <w:vAlign w:val="center"/>
          </w:tcPr>
          <w:p>
            <w:pPr>
              <w:spacing w:before="0" w:after="0"/>
              <w:jc w:val="left"/>
            </w:pPr>
          </w:p>
        </w:tc>
        <w:tc>
          <w:tcPr>
            <w:tcW w:w="1417" w:type="dxa"/>
            <w:vAlign w:val="center"/>
          </w:tcPr>
          <w:p>
            <w:pPr>
              <w:spacing w:before="0" w:after="0"/>
              <w:jc w:val="left"/>
            </w:pPr>
          </w:p>
        </w:tc>
        <w:tc>
          <w:tcPr>
            <w:tcW w:w="1531" w:type="dxa"/>
            <w:vAlign w:val="center"/>
          </w:tcPr>
          <w:p>
            <w:pPr>
              <w:spacing w:before="0" w:after="0"/>
              <w:jc w:val="left"/>
            </w:pPr>
          </w:p>
        </w:tc>
        <w:tc>
          <w:tcPr>
            <w:tcW w:w="1361" w:type="dxa"/>
            <w:vAlign w:val="center"/>
          </w:tcPr>
          <w:p>
            <w:pPr>
              <w:spacing w:before="0" w:after="0"/>
              <w:jc w:val="left"/>
            </w:pPr>
          </w:p>
        </w:tc>
      </w:tr>
      <w:tr>
        <w:trPr>
          <w:cantSplit/>
          <w:trHeight w:val="454" w:hRule="atLeast"/>
        </w:trPr>
        <w:tc>
          <w:tcPr>
            <w:tcW w:w="2154" w:type="dxa"/>
            <w:vAlign w:val="center"/>
          </w:tcPr>
          <w:p>
            <w:pPr>
              <w:spacing w:before="0" w:after="0"/>
              <w:jc w:val="left"/>
            </w:pPr>
          </w:p>
        </w:tc>
        <w:tc>
          <w:tcPr>
            <w:tcW w:w="1531" w:type="dxa"/>
            <w:vAlign w:val="center"/>
          </w:tcPr>
          <w:p>
            <w:pPr>
              <w:spacing w:before="0" w:after="0"/>
              <w:jc w:val="left"/>
            </w:pPr>
          </w:p>
        </w:tc>
        <w:tc>
          <w:tcPr>
            <w:tcW w:w="1871" w:type="dxa"/>
            <w:vAlign w:val="center"/>
          </w:tcPr>
          <w:p>
            <w:pPr>
              <w:spacing w:before="0" w:after="0"/>
              <w:jc w:val="left"/>
            </w:pPr>
          </w:p>
        </w:tc>
        <w:tc>
          <w:tcPr>
            <w:tcW w:w="1417" w:type="dxa"/>
            <w:vAlign w:val="center"/>
          </w:tcPr>
          <w:p>
            <w:pPr>
              <w:spacing w:before="0" w:after="0"/>
              <w:jc w:val="left"/>
            </w:pPr>
          </w:p>
        </w:tc>
        <w:tc>
          <w:tcPr>
            <w:tcW w:w="1531" w:type="dxa"/>
            <w:vAlign w:val="center"/>
          </w:tcPr>
          <w:p>
            <w:pPr>
              <w:spacing w:before="0" w:after="0"/>
              <w:jc w:val="left"/>
            </w:pPr>
          </w:p>
        </w:tc>
        <w:tc>
          <w:tcPr>
            <w:tcW w:w="1361" w:type="dxa"/>
            <w:vAlign w:val="center"/>
          </w:tcPr>
          <w:p>
            <w:pPr>
              <w:spacing w:before="0" w:after="0"/>
              <w:jc w:val="left"/>
            </w:pPr>
          </w:p>
        </w:tc>
      </w:tr>
      <w:tr>
        <w:trPr>
          <w:cantSplit/>
          <w:trHeight w:val="454" w:hRule="atLeast"/>
        </w:trPr>
        <w:tc>
          <w:tcPr>
            <w:tcW w:w="2154" w:type="dxa"/>
            <w:vAlign w:val="center"/>
          </w:tcPr>
          <w:p>
            <w:pPr>
              <w:spacing w:before="0" w:after="0"/>
              <w:jc w:val="left"/>
            </w:pPr>
          </w:p>
        </w:tc>
        <w:tc>
          <w:tcPr>
            <w:tcW w:w="1531" w:type="dxa"/>
            <w:vAlign w:val="center"/>
          </w:tcPr>
          <w:p>
            <w:pPr>
              <w:spacing w:before="0" w:after="0"/>
              <w:jc w:val="left"/>
            </w:pPr>
          </w:p>
        </w:tc>
        <w:tc>
          <w:tcPr>
            <w:tcW w:w="1871" w:type="dxa"/>
            <w:vAlign w:val="center"/>
          </w:tcPr>
          <w:p>
            <w:pPr>
              <w:spacing w:before="0" w:after="0"/>
              <w:jc w:val="left"/>
            </w:pPr>
          </w:p>
        </w:tc>
        <w:tc>
          <w:tcPr>
            <w:tcW w:w="1417" w:type="dxa"/>
            <w:vAlign w:val="center"/>
          </w:tcPr>
          <w:p>
            <w:pPr>
              <w:spacing w:before="0" w:after="0"/>
              <w:jc w:val="left"/>
            </w:pPr>
          </w:p>
        </w:tc>
        <w:tc>
          <w:tcPr>
            <w:tcW w:w="1531" w:type="dxa"/>
            <w:vAlign w:val="center"/>
          </w:tcPr>
          <w:p>
            <w:pPr>
              <w:spacing w:before="0" w:after="0"/>
              <w:jc w:val="left"/>
            </w:pPr>
          </w:p>
        </w:tc>
        <w:tc>
          <w:tcPr>
            <w:tcW w:w="1361" w:type="dxa"/>
            <w:vAlign w:val="center"/>
          </w:tcPr>
          <w:p>
            <w:pPr>
              <w:spacing w:before="0" w:after="0"/>
              <w:jc w:val="left"/>
            </w:pPr>
          </w:p>
        </w:tc>
      </w:tr>
      <w:tr>
        <w:trPr>
          <w:cantSplit/>
          <w:trHeight w:val="454" w:hRule="atLeast"/>
        </w:trPr>
        <w:tc>
          <w:tcPr>
            <w:tcW w:w="2154" w:type="dxa"/>
            <w:vAlign w:val="center"/>
          </w:tcPr>
          <w:p>
            <w:pPr>
              <w:spacing w:before="0" w:after="0"/>
              <w:jc w:val="left"/>
            </w:pPr>
          </w:p>
        </w:tc>
        <w:tc>
          <w:tcPr>
            <w:tcW w:w="1531" w:type="dxa"/>
            <w:vAlign w:val="center"/>
          </w:tcPr>
          <w:p>
            <w:pPr>
              <w:spacing w:before="0" w:after="0"/>
              <w:jc w:val="left"/>
            </w:pPr>
          </w:p>
        </w:tc>
        <w:tc>
          <w:tcPr>
            <w:tcW w:w="1871" w:type="dxa"/>
            <w:vAlign w:val="center"/>
          </w:tcPr>
          <w:p>
            <w:pPr>
              <w:spacing w:before="0" w:after="0"/>
              <w:jc w:val="left"/>
            </w:pPr>
          </w:p>
        </w:tc>
        <w:tc>
          <w:tcPr>
            <w:tcW w:w="1417" w:type="dxa"/>
            <w:vAlign w:val="center"/>
          </w:tcPr>
          <w:p>
            <w:pPr>
              <w:spacing w:before="0" w:after="0"/>
              <w:jc w:val="left"/>
            </w:pPr>
          </w:p>
        </w:tc>
        <w:tc>
          <w:tcPr>
            <w:tcW w:w="1531" w:type="dxa"/>
            <w:vAlign w:val="center"/>
          </w:tcPr>
          <w:p>
            <w:pPr>
              <w:spacing w:before="0" w:after="0"/>
              <w:jc w:val="left"/>
            </w:pPr>
          </w:p>
        </w:tc>
        <w:tc>
          <w:tcPr>
            <w:tcW w:w="1361" w:type="dxa"/>
            <w:vAlign w:val="center"/>
          </w:tcPr>
          <w:p>
            <w:pPr>
              <w:spacing w:before="0" w:after="0"/>
              <w:jc w:val="left"/>
            </w:pPr>
          </w:p>
        </w:tc>
      </w:tr>
      <w:tr>
        <w:trPr>
          <w:cantSplit/>
          <w:trHeight w:val="454" w:hRule="atLeast"/>
        </w:trPr>
        <w:tc>
          <w:tcPr>
            <w:tcW w:w="2154" w:type="dxa"/>
            <w:vAlign w:val="center"/>
          </w:tcPr>
          <w:p>
            <w:pPr>
              <w:spacing w:before="0" w:after="0"/>
              <w:jc w:val="left"/>
            </w:pPr>
          </w:p>
        </w:tc>
        <w:tc>
          <w:tcPr>
            <w:tcW w:w="1531" w:type="dxa"/>
            <w:vAlign w:val="center"/>
          </w:tcPr>
          <w:p>
            <w:pPr>
              <w:spacing w:before="0" w:after="0"/>
              <w:jc w:val="left"/>
            </w:pPr>
          </w:p>
        </w:tc>
        <w:tc>
          <w:tcPr>
            <w:tcW w:w="1871" w:type="dxa"/>
            <w:vAlign w:val="center"/>
          </w:tcPr>
          <w:p>
            <w:pPr>
              <w:spacing w:before="0" w:after="0"/>
              <w:jc w:val="left"/>
            </w:pPr>
          </w:p>
        </w:tc>
        <w:tc>
          <w:tcPr>
            <w:tcW w:w="1417" w:type="dxa"/>
            <w:vAlign w:val="center"/>
          </w:tcPr>
          <w:p>
            <w:pPr>
              <w:spacing w:before="0" w:after="0"/>
              <w:jc w:val="left"/>
            </w:pPr>
          </w:p>
        </w:tc>
        <w:tc>
          <w:tcPr>
            <w:tcW w:w="1531" w:type="dxa"/>
            <w:vAlign w:val="center"/>
          </w:tcPr>
          <w:p>
            <w:pPr>
              <w:spacing w:before="0" w:after="0"/>
              <w:jc w:val="left"/>
            </w:pPr>
          </w:p>
        </w:tc>
        <w:tc>
          <w:tcPr>
            <w:tcW w:w="1361" w:type="dxa"/>
            <w:vAlign w:val="center"/>
          </w:tcPr>
          <w:p>
            <w:pPr>
              <w:spacing w:before="0" w:after="0"/>
              <w:jc w:val="left"/>
            </w:pPr>
          </w:p>
        </w:tc>
      </w:tr>
      <w:tr>
        <w:trPr>
          <w:cantSplit/>
          <w:trHeight w:val="454" w:hRule="atLeast"/>
        </w:trPr>
        <w:tc>
          <w:tcPr>
            <w:tcW w:w="2154" w:type="dxa"/>
            <w:vAlign w:val="center"/>
          </w:tcPr>
          <w:p>
            <w:pPr>
              <w:spacing w:before="0" w:after="0"/>
              <w:jc w:val="left"/>
            </w:pPr>
          </w:p>
        </w:tc>
        <w:tc>
          <w:tcPr>
            <w:tcW w:w="1531" w:type="dxa"/>
            <w:vAlign w:val="center"/>
          </w:tcPr>
          <w:p>
            <w:pPr>
              <w:spacing w:before="0" w:after="0"/>
              <w:jc w:val="left"/>
            </w:pPr>
          </w:p>
        </w:tc>
        <w:tc>
          <w:tcPr>
            <w:tcW w:w="1871" w:type="dxa"/>
            <w:vAlign w:val="center"/>
          </w:tcPr>
          <w:p>
            <w:pPr>
              <w:spacing w:before="0" w:after="0"/>
              <w:jc w:val="left"/>
            </w:pPr>
          </w:p>
        </w:tc>
        <w:tc>
          <w:tcPr>
            <w:tcW w:w="1417" w:type="dxa"/>
            <w:vAlign w:val="center"/>
          </w:tcPr>
          <w:p>
            <w:pPr>
              <w:spacing w:before="0" w:after="0"/>
              <w:jc w:val="left"/>
            </w:pPr>
          </w:p>
        </w:tc>
        <w:tc>
          <w:tcPr>
            <w:tcW w:w="1531" w:type="dxa"/>
            <w:vAlign w:val="center"/>
          </w:tcPr>
          <w:p>
            <w:pPr>
              <w:spacing w:before="0" w:after="0"/>
              <w:jc w:val="left"/>
            </w:pPr>
          </w:p>
        </w:tc>
        <w:tc>
          <w:tcPr>
            <w:tcW w:w="1361" w:type="dxa"/>
            <w:vAlign w:val="center"/>
          </w:tcPr>
          <w:p>
            <w:pPr>
              <w:spacing w:before="0" w:after="0"/>
              <w:jc w:val="left"/>
            </w:pPr>
          </w:p>
        </w:tc>
      </w:tr>
      <w:tr>
        <w:trPr>
          <w:cantSplit/>
          <w:trHeight w:val="454" w:hRule="atLeast"/>
        </w:trPr>
        <w:tc>
          <w:tcPr>
            <w:tcW w:w="2154" w:type="dxa"/>
            <w:vAlign w:val="center"/>
          </w:tcPr>
          <w:p>
            <w:pPr>
              <w:spacing w:before="0" w:after="0"/>
              <w:jc w:val="left"/>
            </w:pPr>
          </w:p>
        </w:tc>
        <w:tc>
          <w:tcPr>
            <w:tcW w:w="1531" w:type="dxa"/>
            <w:vAlign w:val="center"/>
          </w:tcPr>
          <w:p>
            <w:pPr>
              <w:spacing w:before="0" w:after="0"/>
              <w:jc w:val="left"/>
            </w:pPr>
          </w:p>
        </w:tc>
        <w:tc>
          <w:tcPr>
            <w:tcW w:w="1871" w:type="dxa"/>
            <w:vAlign w:val="center"/>
          </w:tcPr>
          <w:p>
            <w:pPr>
              <w:spacing w:before="0" w:after="0"/>
              <w:jc w:val="left"/>
            </w:pPr>
          </w:p>
        </w:tc>
        <w:tc>
          <w:tcPr>
            <w:tcW w:w="1417" w:type="dxa"/>
            <w:vAlign w:val="center"/>
          </w:tcPr>
          <w:p>
            <w:pPr>
              <w:spacing w:before="0" w:after="0"/>
              <w:jc w:val="left"/>
            </w:pPr>
          </w:p>
        </w:tc>
        <w:tc>
          <w:tcPr>
            <w:tcW w:w="1531" w:type="dxa"/>
            <w:vAlign w:val="center"/>
          </w:tcPr>
          <w:p>
            <w:pPr>
              <w:spacing w:before="0" w:after="0"/>
              <w:jc w:val="left"/>
            </w:pPr>
          </w:p>
        </w:tc>
        <w:tc>
          <w:tcPr>
            <w:tcW w:w="1361" w:type="dxa"/>
            <w:vAlign w:val="center"/>
          </w:tcPr>
          <w:p>
            <w:pPr>
              <w:spacing w:before="0" w:after="0"/>
              <w:jc w:val="left"/>
            </w:pPr>
          </w:p>
        </w:tc>
      </w:tr>
      <w:tr>
        <w:trPr>
          <w:cantSplit/>
          <w:trHeight w:val="454" w:hRule="atLeast"/>
        </w:trPr>
        <w:tc>
          <w:tcPr>
            <w:tcW w:w="2154" w:type="dxa"/>
            <w:vAlign w:val="center"/>
          </w:tcPr>
          <w:p>
            <w:pPr>
              <w:spacing w:before="0" w:after="0"/>
              <w:jc w:val="left"/>
            </w:pPr>
          </w:p>
        </w:tc>
        <w:tc>
          <w:tcPr>
            <w:tcW w:w="1531" w:type="dxa"/>
            <w:vAlign w:val="center"/>
          </w:tcPr>
          <w:p>
            <w:pPr>
              <w:spacing w:before="0" w:after="0"/>
              <w:jc w:val="left"/>
            </w:pPr>
          </w:p>
        </w:tc>
        <w:tc>
          <w:tcPr>
            <w:tcW w:w="1871" w:type="dxa"/>
            <w:vAlign w:val="center"/>
          </w:tcPr>
          <w:p>
            <w:pPr>
              <w:spacing w:before="0" w:after="0"/>
              <w:jc w:val="left"/>
            </w:pPr>
          </w:p>
        </w:tc>
        <w:tc>
          <w:tcPr>
            <w:tcW w:w="1417" w:type="dxa"/>
            <w:vAlign w:val="center"/>
          </w:tcPr>
          <w:p>
            <w:pPr>
              <w:spacing w:before="0" w:after="0"/>
              <w:jc w:val="left"/>
            </w:pPr>
          </w:p>
        </w:tc>
        <w:tc>
          <w:tcPr>
            <w:tcW w:w="1531" w:type="dxa"/>
            <w:vAlign w:val="center"/>
          </w:tcPr>
          <w:p>
            <w:pPr>
              <w:spacing w:before="0" w:after="0"/>
              <w:jc w:val="left"/>
            </w:pPr>
          </w:p>
        </w:tc>
        <w:tc>
          <w:tcPr>
            <w:tcW w:w="1361" w:type="dxa"/>
            <w:vAlign w:val="center"/>
          </w:tcPr>
          <w:p>
            <w:pPr>
              <w:spacing w:before="0" w:after="0"/>
              <w:jc w:val="left"/>
            </w:pPr>
          </w:p>
        </w:tc>
      </w:tr>
      <w:tr>
        <w:trPr>
          <w:cantSplit/>
          <w:trHeight w:val="454" w:hRule="atLeast"/>
        </w:trPr>
        <w:tc>
          <w:tcPr>
            <w:tcW w:w="2154" w:type="dxa"/>
            <w:vAlign w:val="center"/>
          </w:tcPr>
          <w:p>
            <w:pPr>
              <w:spacing w:before="0" w:after="0"/>
              <w:jc w:val="left"/>
            </w:pPr>
          </w:p>
        </w:tc>
        <w:tc>
          <w:tcPr>
            <w:tcW w:w="1531" w:type="dxa"/>
            <w:vAlign w:val="center"/>
          </w:tcPr>
          <w:p>
            <w:pPr>
              <w:spacing w:before="0" w:after="0"/>
              <w:jc w:val="left"/>
            </w:pPr>
          </w:p>
        </w:tc>
        <w:tc>
          <w:tcPr>
            <w:tcW w:w="1871" w:type="dxa"/>
            <w:vAlign w:val="center"/>
          </w:tcPr>
          <w:p>
            <w:pPr>
              <w:spacing w:before="0" w:after="0"/>
              <w:jc w:val="left"/>
            </w:pPr>
          </w:p>
        </w:tc>
        <w:tc>
          <w:tcPr>
            <w:tcW w:w="1417" w:type="dxa"/>
            <w:vAlign w:val="center"/>
          </w:tcPr>
          <w:p>
            <w:pPr>
              <w:spacing w:before="0" w:after="0"/>
              <w:jc w:val="left"/>
            </w:pPr>
          </w:p>
        </w:tc>
        <w:tc>
          <w:tcPr>
            <w:tcW w:w="1531" w:type="dxa"/>
            <w:vAlign w:val="center"/>
          </w:tcPr>
          <w:p>
            <w:pPr>
              <w:spacing w:before="0" w:after="0"/>
              <w:jc w:val="left"/>
            </w:pPr>
          </w:p>
        </w:tc>
        <w:tc>
          <w:tcPr>
            <w:tcW w:w="1361" w:type="dxa"/>
            <w:vAlign w:val="center"/>
          </w:tcPr>
          <w:p>
            <w:pPr>
              <w:spacing w:before="0" w:after="0"/>
              <w:jc w:val="left"/>
            </w:pPr>
          </w:p>
        </w:tc>
      </w:tr>
      <w:tr>
        <w:trPr>
          <w:cantSplit/>
          <w:trHeight w:val="454" w:hRule="atLeast"/>
        </w:trPr>
        <w:tc>
          <w:tcPr>
            <w:tcW w:w="2154" w:type="dxa"/>
            <w:vAlign w:val="center"/>
          </w:tcPr>
          <w:p>
            <w:pPr>
              <w:spacing w:before="0" w:after="0"/>
              <w:jc w:val="left"/>
            </w:pPr>
          </w:p>
        </w:tc>
        <w:tc>
          <w:tcPr>
            <w:tcW w:w="1531" w:type="dxa"/>
            <w:vAlign w:val="center"/>
          </w:tcPr>
          <w:p>
            <w:pPr>
              <w:spacing w:before="0" w:after="0"/>
              <w:jc w:val="left"/>
            </w:pPr>
          </w:p>
        </w:tc>
        <w:tc>
          <w:tcPr>
            <w:tcW w:w="1871" w:type="dxa"/>
            <w:vAlign w:val="center"/>
          </w:tcPr>
          <w:p>
            <w:pPr>
              <w:spacing w:before="0" w:after="0"/>
              <w:jc w:val="left"/>
            </w:pPr>
          </w:p>
        </w:tc>
        <w:tc>
          <w:tcPr>
            <w:tcW w:w="1417" w:type="dxa"/>
            <w:vAlign w:val="center"/>
          </w:tcPr>
          <w:p>
            <w:pPr>
              <w:spacing w:before="0" w:after="0"/>
              <w:jc w:val="left"/>
            </w:pPr>
          </w:p>
        </w:tc>
        <w:tc>
          <w:tcPr>
            <w:tcW w:w="1531" w:type="dxa"/>
            <w:vAlign w:val="center"/>
          </w:tcPr>
          <w:p>
            <w:pPr>
              <w:spacing w:before="0" w:after="0"/>
              <w:jc w:val="left"/>
            </w:pPr>
          </w:p>
        </w:tc>
        <w:tc>
          <w:tcPr>
            <w:tcW w:w="1361" w:type="dxa"/>
            <w:vAlign w:val="center"/>
          </w:tcPr>
          <w:p>
            <w:pPr>
              <w:spacing w:before="0" w:after="0"/>
              <w:jc w:val="left"/>
            </w:pPr>
          </w:p>
        </w:tc>
      </w:tr>
      <w:tr>
        <w:trPr>
          <w:cantSplit/>
          <w:trHeight w:val="454" w:hRule="atLeast"/>
        </w:trPr>
        <w:tc>
          <w:tcPr>
            <w:tcW w:w="2154" w:type="dxa"/>
            <w:vAlign w:val="center"/>
          </w:tcPr>
          <w:p>
            <w:pPr>
              <w:spacing w:before="0" w:after="0"/>
              <w:jc w:val="left"/>
            </w:pPr>
          </w:p>
        </w:tc>
        <w:tc>
          <w:tcPr>
            <w:tcW w:w="1531" w:type="dxa"/>
            <w:vAlign w:val="center"/>
          </w:tcPr>
          <w:p>
            <w:pPr>
              <w:spacing w:before="0" w:after="0"/>
              <w:jc w:val="left"/>
            </w:pPr>
          </w:p>
        </w:tc>
        <w:tc>
          <w:tcPr>
            <w:tcW w:w="1871" w:type="dxa"/>
            <w:vAlign w:val="center"/>
          </w:tcPr>
          <w:p>
            <w:pPr>
              <w:spacing w:before="0" w:after="0"/>
              <w:jc w:val="left"/>
            </w:pPr>
          </w:p>
        </w:tc>
        <w:tc>
          <w:tcPr>
            <w:tcW w:w="1417" w:type="dxa"/>
            <w:vAlign w:val="center"/>
          </w:tcPr>
          <w:p>
            <w:pPr>
              <w:spacing w:before="0" w:after="0"/>
              <w:jc w:val="left"/>
            </w:pPr>
          </w:p>
        </w:tc>
        <w:tc>
          <w:tcPr>
            <w:tcW w:w="1531" w:type="dxa"/>
            <w:vAlign w:val="center"/>
          </w:tcPr>
          <w:p>
            <w:pPr>
              <w:spacing w:before="0" w:after="0"/>
              <w:jc w:val="left"/>
            </w:pPr>
          </w:p>
        </w:tc>
        <w:tc>
          <w:tcPr>
            <w:tcW w:w="1361" w:type="dxa"/>
            <w:vAlign w:val="center"/>
          </w:tcPr>
          <w:p>
            <w:pPr>
              <w:spacing w:before="0" w:after="0"/>
              <w:jc w:val="left"/>
            </w:pPr>
          </w:p>
        </w:tc>
      </w:tr>
      <w:tr>
        <w:trPr>
          <w:cantSplit/>
          <w:trHeight w:val="454" w:hRule="atLeast"/>
        </w:trPr>
        <w:tc>
          <w:tcPr>
            <w:tcW w:w="2154" w:type="dxa"/>
            <w:vAlign w:val="center"/>
          </w:tcPr>
          <w:p>
            <w:pPr>
              <w:spacing w:before="0" w:after="0"/>
              <w:jc w:val="left"/>
            </w:pPr>
          </w:p>
        </w:tc>
        <w:tc>
          <w:tcPr>
            <w:tcW w:w="1531" w:type="dxa"/>
            <w:vAlign w:val="center"/>
          </w:tcPr>
          <w:p>
            <w:pPr>
              <w:spacing w:before="0" w:after="0"/>
              <w:jc w:val="left"/>
            </w:pPr>
          </w:p>
        </w:tc>
        <w:tc>
          <w:tcPr>
            <w:tcW w:w="1871" w:type="dxa"/>
            <w:vAlign w:val="center"/>
          </w:tcPr>
          <w:p>
            <w:pPr>
              <w:spacing w:before="0" w:after="0"/>
              <w:jc w:val="left"/>
            </w:pPr>
          </w:p>
        </w:tc>
        <w:tc>
          <w:tcPr>
            <w:tcW w:w="1417" w:type="dxa"/>
            <w:vAlign w:val="center"/>
          </w:tcPr>
          <w:p>
            <w:pPr>
              <w:spacing w:before="0" w:after="0"/>
              <w:jc w:val="left"/>
            </w:pPr>
          </w:p>
        </w:tc>
        <w:tc>
          <w:tcPr>
            <w:tcW w:w="1531" w:type="dxa"/>
            <w:vAlign w:val="center"/>
          </w:tcPr>
          <w:p>
            <w:pPr>
              <w:spacing w:before="0" w:after="0"/>
              <w:jc w:val="left"/>
            </w:pPr>
          </w:p>
        </w:tc>
        <w:tc>
          <w:tcPr>
            <w:tcW w:w="1361" w:type="dxa"/>
            <w:vAlign w:val="center"/>
          </w:tcPr>
          <w:p>
            <w:pPr>
              <w:spacing w:before="0" w:after="0"/>
              <w:jc w:val="left"/>
            </w:pPr>
          </w:p>
        </w:tc>
      </w:tr>
      <w:tr>
        <w:trPr>
          <w:cantSplit/>
          <w:trHeight w:val="454" w:hRule="atLeast"/>
        </w:trPr>
        <w:tc>
          <w:tcPr>
            <w:tcW w:w="2154" w:type="dxa"/>
            <w:vAlign w:val="center"/>
          </w:tcPr>
          <w:p>
            <w:pPr>
              <w:spacing w:before="0" w:after="0"/>
              <w:jc w:val="left"/>
            </w:pPr>
          </w:p>
        </w:tc>
        <w:tc>
          <w:tcPr>
            <w:tcW w:w="1531" w:type="dxa"/>
            <w:vAlign w:val="center"/>
          </w:tcPr>
          <w:p>
            <w:pPr>
              <w:spacing w:before="0" w:after="0"/>
              <w:jc w:val="left"/>
            </w:pPr>
          </w:p>
        </w:tc>
        <w:tc>
          <w:tcPr>
            <w:tcW w:w="1871" w:type="dxa"/>
            <w:vAlign w:val="center"/>
          </w:tcPr>
          <w:p>
            <w:pPr>
              <w:spacing w:before="0" w:after="0"/>
              <w:jc w:val="left"/>
            </w:pPr>
          </w:p>
        </w:tc>
        <w:tc>
          <w:tcPr>
            <w:tcW w:w="1417" w:type="dxa"/>
            <w:vAlign w:val="center"/>
          </w:tcPr>
          <w:p>
            <w:pPr>
              <w:spacing w:before="0" w:after="0"/>
              <w:jc w:val="left"/>
            </w:pPr>
          </w:p>
        </w:tc>
        <w:tc>
          <w:tcPr>
            <w:tcW w:w="1531" w:type="dxa"/>
            <w:vAlign w:val="center"/>
          </w:tcPr>
          <w:p>
            <w:pPr>
              <w:spacing w:before="0" w:after="0"/>
              <w:jc w:val="left"/>
            </w:pPr>
          </w:p>
        </w:tc>
        <w:tc>
          <w:tcPr>
            <w:tcW w:w="1361" w:type="dxa"/>
            <w:vAlign w:val="center"/>
          </w:tcPr>
          <w:p>
            <w:pPr>
              <w:spacing w:before="0" w:after="0"/>
              <w:jc w:val="left"/>
            </w:pPr>
          </w:p>
        </w:tc>
      </w:tr>
      <w:tr>
        <w:trPr>
          <w:cantSplit/>
          <w:trHeight w:val="454" w:hRule="atLeast"/>
        </w:trPr>
        <w:tc>
          <w:tcPr>
            <w:tcW w:w="2154" w:type="dxa"/>
            <w:vAlign w:val="center"/>
          </w:tcPr>
          <w:p>
            <w:pPr>
              <w:spacing w:before="0" w:after="0"/>
              <w:jc w:val="left"/>
            </w:pPr>
          </w:p>
        </w:tc>
        <w:tc>
          <w:tcPr>
            <w:tcW w:w="1531" w:type="dxa"/>
            <w:vAlign w:val="center"/>
          </w:tcPr>
          <w:p>
            <w:pPr>
              <w:spacing w:before="0" w:after="0"/>
              <w:jc w:val="left"/>
            </w:pPr>
          </w:p>
        </w:tc>
        <w:tc>
          <w:tcPr>
            <w:tcW w:w="1871" w:type="dxa"/>
            <w:vAlign w:val="center"/>
          </w:tcPr>
          <w:p>
            <w:pPr>
              <w:spacing w:before="0" w:after="0"/>
              <w:jc w:val="left"/>
            </w:pPr>
          </w:p>
        </w:tc>
        <w:tc>
          <w:tcPr>
            <w:tcW w:w="1417" w:type="dxa"/>
            <w:vAlign w:val="center"/>
          </w:tcPr>
          <w:p>
            <w:pPr>
              <w:spacing w:before="0" w:after="0"/>
              <w:jc w:val="left"/>
            </w:pPr>
          </w:p>
        </w:tc>
        <w:tc>
          <w:tcPr>
            <w:tcW w:w="1531" w:type="dxa"/>
            <w:vAlign w:val="center"/>
          </w:tcPr>
          <w:p>
            <w:pPr>
              <w:spacing w:before="0" w:after="0"/>
              <w:jc w:val="left"/>
            </w:pPr>
          </w:p>
        </w:tc>
        <w:tc>
          <w:tcPr>
            <w:tcW w:w="1361" w:type="dxa"/>
            <w:vAlign w:val="center"/>
          </w:tcPr>
          <w:p>
            <w:pPr>
              <w:spacing w:before="0" w:after="0"/>
              <w:jc w:val="left"/>
            </w:pPr>
          </w:p>
        </w:tc>
      </w:tr>
      <w:tr>
        <w:trPr>
          <w:cantSplit/>
          <w:trHeight w:val="454" w:hRule="atLeast"/>
        </w:trPr>
        <w:tc>
          <w:tcPr>
            <w:tcW w:w="2154" w:type="dxa"/>
            <w:vAlign w:val="center"/>
          </w:tcPr>
          <w:p>
            <w:pPr>
              <w:spacing w:before="0" w:after="0"/>
              <w:jc w:val="left"/>
            </w:pPr>
          </w:p>
        </w:tc>
        <w:tc>
          <w:tcPr>
            <w:tcW w:w="1531" w:type="dxa"/>
            <w:vAlign w:val="center"/>
          </w:tcPr>
          <w:p>
            <w:pPr>
              <w:spacing w:before="0" w:after="0"/>
              <w:jc w:val="left"/>
            </w:pPr>
          </w:p>
        </w:tc>
        <w:tc>
          <w:tcPr>
            <w:tcW w:w="1871" w:type="dxa"/>
            <w:vAlign w:val="center"/>
          </w:tcPr>
          <w:p>
            <w:pPr>
              <w:spacing w:before="0" w:after="0"/>
              <w:jc w:val="left"/>
            </w:pPr>
          </w:p>
        </w:tc>
        <w:tc>
          <w:tcPr>
            <w:tcW w:w="1417" w:type="dxa"/>
            <w:vAlign w:val="center"/>
          </w:tcPr>
          <w:p>
            <w:pPr>
              <w:spacing w:before="0" w:after="0"/>
              <w:jc w:val="left"/>
            </w:pPr>
          </w:p>
        </w:tc>
        <w:tc>
          <w:tcPr>
            <w:tcW w:w="1531" w:type="dxa"/>
            <w:vAlign w:val="center"/>
          </w:tcPr>
          <w:p>
            <w:pPr>
              <w:spacing w:before="0" w:after="0"/>
              <w:jc w:val="left"/>
            </w:pPr>
          </w:p>
        </w:tc>
        <w:tc>
          <w:tcPr>
            <w:tcW w:w="1361" w:type="dxa"/>
            <w:vAlign w:val="center"/>
          </w:tcPr>
          <w:p>
            <w:pPr>
              <w:spacing w:before="0" w:after="0"/>
              <w:jc w:val="left"/>
            </w:pPr>
          </w:p>
        </w:tc>
      </w:tr>
      <w:tr>
        <w:trPr>
          <w:cantSplit/>
          <w:trHeight w:val="454" w:hRule="atLeast"/>
        </w:trPr>
        <w:tc>
          <w:tcPr>
            <w:tcW w:w="2154" w:type="dxa"/>
            <w:vAlign w:val="center"/>
          </w:tcPr>
          <w:p>
            <w:pPr>
              <w:spacing w:before="0" w:after="0"/>
              <w:jc w:val="left"/>
            </w:pPr>
          </w:p>
        </w:tc>
        <w:tc>
          <w:tcPr>
            <w:tcW w:w="1531" w:type="dxa"/>
            <w:vAlign w:val="center"/>
          </w:tcPr>
          <w:p>
            <w:pPr>
              <w:spacing w:before="0" w:after="0"/>
              <w:jc w:val="left"/>
            </w:pPr>
          </w:p>
        </w:tc>
        <w:tc>
          <w:tcPr>
            <w:tcW w:w="1871" w:type="dxa"/>
            <w:vAlign w:val="center"/>
          </w:tcPr>
          <w:p>
            <w:pPr>
              <w:spacing w:before="0" w:after="0"/>
              <w:jc w:val="left"/>
            </w:pPr>
          </w:p>
        </w:tc>
        <w:tc>
          <w:tcPr>
            <w:tcW w:w="1417" w:type="dxa"/>
            <w:vAlign w:val="center"/>
          </w:tcPr>
          <w:p>
            <w:pPr>
              <w:spacing w:before="0" w:after="0"/>
              <w:jc w:val="left"/>
            </w:pPr>
          </w:p>
        </w:tc>
        <w:tc>
          <w:tcPr>
            <w:tcW w:w="1531" w:type="dxa"/>
            <w:vAlign w:val="center"/>
          </w:tcPr>
          <w:p>
            <w:pPr>
              <w:spacing w:before="0" w:after="0"/>
              <w:jc w:val="left"/>
            </w:pPr>
          </w:p>
        </w:tc>
        <w:tc>
          <w:tcPr>
            <w:tcW w:w="1361" w:type="dxa"/>
            <w:vAlign w:val="center"/>
          </w:tcPr>
          <w:p>
            <w:pPr>
              <w:spacing w:before="0" w:after="0"/>
              <w:jc w:val="left"/>
            </w:pPr>
          </w:p>
        </w:tc>
      </w:tr>
      <w:tr>
        <w:trPr>
          <w:cantSplit/>
          <w:trHeight w:val="454" w:hRule="atLeast"/>
        </w:trPr>
        <w:tc>
          <w:tcPr>
            <w:tcW w:w="2154" w:type="dxa"/>
            <w:vAlign w:val="center"/>
          </w:tcPr>
          <w:p>
            <w:pPr>
              <w:spacing w:before="0" w:after="0"/>
              <w:jc w:val="left"/>
            </w:pPr>
          </w:p>
        </w:tc>
        <w:tc>
          <w:tcPr>
            <w:tcW w:w="1531" w:type="dxa"/>
            <w:vAlign w:val="center"/>
          </w:tcPr>
          <w:p>
            <w:pPr>
              <w:spacing w:before="0" w:after="0"/>
              <w:jc w:val="left"/>
            </w:pPr>
          </w:p>
        </w:tc>
        <w:tc>
          <w:tcPr>
            <w:tcW w:w="1871" w:type="dxa"/>
            <w:vAlign w:val="center"/>
          </w:tcPr>
          <w:p>
            <w:pPr>
              <w:spacing w:before="0" w:after="0"/>
              <w:jc w:val="left"/>
            </w:pPr>
          </w:p>
        </w:tc>
        <w:tc>
          <w:tcPr>
            <w:tcW w:w="1417" w:type="dxa"/>
            <w:vAlign w:val="center"/>
          </w:tcPr>
          <w:p>
            <w:pPr>
              <w:spacing w:before="0" w:after="0"/>
              <w:jc w:val="left"/>
            </w:pPr>
          </w:p>
        </w:tc>
        <w:tc>
          <w:tcPr>
            <w:tcW w:w="1531" w:type="dxa"/>
            <w:vAlign w:val="center"/>
          </w:tcPr>
          <w:p>
            <w:pPr>
              <w:spacing w:before="0" w:after="0"/>
              <w:jc w:val="left"/>
            </w:pPr>
          </w:p>
        </w:tc>
        <w:tc>
          <w:tcPr>
            <w:tcW w:w="1361" w:type="dxa"/>
            <w:vAlign w:val="center"/>
          </w:tcPr>
          <w:p>
            <w:pPr>
              <w:spacing w:before="0" w:after="0"/>
              <w:jc w:val="left"/>
            </w:pPr>
          </w:p>
        </w:tc>
      </w:tr>
      <w:tr>
        <w:trPr>
          <w:cantSplit/>
          <w:trHeight w:val="454" w:hRule="atLeast"/>
        </w:trPr>
        <w:tc>
          <w:tcPr>
            <w:tcW w:w="2154" w:type="dxa"/>
            <w:vAlign w:val="center"/>
          </w:tcPr>
          <w:p>
            <w:pPr>
              <w:spacing w:before="0" w:after="0"/>
              <w:jc w:val="left"/>
            </w:pPr>
          </w:p>
        </w:tc>
        <w:tc>
          <w:tcPr>
            <w:tcW w:w="1531" w:type="dxa"/>
            <w:vAlign w:val="center"/>
          </w:tcPr>
          <w:p>
            <w:pPr>
              <w:spacing w:before="0" w:after="0"/>
              <w:jc w:val="left"/>
            </w:pPr>
          </w:p>
        </w:tc>
        <w:tc>
          <w:tcPr>
            <w:tcW w:w="1871" w:type="dxa"/>
            <w:vAlign w:val="center"/>
          </w:tcPr>
          <w:p>
            <w:pPr>
              <w:spacing w:before="0" w:after="0"/>
              <w:jc w:val="left"/>
            </w:pPr>
          </w:p>
        </w:tc>
        <w:tc>
          <w:tcPr>
            <w:tcW w:w="1417" w:type="dxa"/>
            <w:vAlign w:val="center"/>
          </w:tcPr>
          <w:p>
            <w:pPr>
              <w:spacing w:before="0" w:after="0"/>
              <w:jc w:val="left"/>
            </w:pPr>
          </w:p>
        </w:tc>
        <w:tc>
          <w:tcPr>
            <w:tcW w:w="1531" w:type="dxa"/>
            <w:vAlign w:val="center"/>
          </w:tcPr>
          <w:p>
            <w:pPr>
              <w:spacing w:before="0" w:after="0"/>
              <w:jc w:val="left"/>
            </w:pPr>
          </w:p>
        </w:tc>
        <w:tc>
          <w:tcPr>
            <w:tcW w:w="1361" w:type="dxa"/>
            <w:vAlign w:val="center"/>
          </w:tcPr>
          <w:p>
            <w:pPr>
              <w:spacing w:before="0" w:after="0"/>
              <w:jc w:val="left"/>
            </w:pPr>
          </w:p>
        </w:tc>
      </w:tr>
      <w:tr>
        <w:trPr>
          <w:cantSplit/>
          <w:trHeight w:val="454" w:hRule="atLeast"/>
        </w:trPr>
        <w:tc>
          <w:tcPr>
            <w:tcW w:w="2154" w:type="dxa"/>
            <w:vAlign w:val="center"/>
          </w:tcPr>
          <w:p>
            <w:pPr>
              <w:spacing w:before="0" w:after="0"/>
              <w:jc w:val="left"/>
            </w:pPr>
          </w:p>
        </w:tc>
        <w:tc>
          <w:tcPr>
            <w:tcW w:w="1531" w:type="dxa"/>
            <w:vAlign w:val="center"/>
          </w:tcPr>
          <w:p>
            <w:pPr>
              <w:spacing w:before="0" w:after="0"/>
              <w:jc w:val="left"/>
            </w:pPr>
          </w:p>
        </w:tc>
        <w:tc>
          <w:tcPr>
            <w:tcW w:w="1871" w:type="dxa"/>
            <w:vAlign w:val="center"/>
          </w:tcPr>
          <w:p>
            <w:pPr>
              <w:spacing w:before="0" w:after="0"/>
              <w:jc w:val="left"/>
            </w:pPr>
          </w:p>
        </w:tc>
        <w:tc>
          <w:tcPr>
            <w:tcW w:w="1417" w:type="dxa"/>
            <w:vAlign w:val="center"/>
          </w:tcPr>
          <w:p>
            <w:pPr>
              <w:spacing w:before="0" w:after="0"/>
              <w:jc w:val="left"/>
            </w:pPr>
          </w:p>
        </w:tc>
        <w:tc>
          <w:tcPr>
            <w:tcW w:w="1531" w:type="dxa"/>
            <w:vAlign w:val="center"/>
          </w:tcPr>
          <w:p>
            <w:pPr>
              <w:spacing w:before="0" w:after="0"/>
              <w:jc w:val="left"/>
            </w:pPr>
          </w:p>
        </w:tc>
        <w:tc>
          <w:tcPr>
            <w:tcW w:w="1361" w:type="dxa"/>
            <w:vAlign w:val="center"/>
          </w:tcPr>
          <w:p>
            <w:pPr>
              <w:spacing w:before="0" w:after="0"/>
              <w:jc w:val="left"/>
            </w:pPr>
          </w:p>
        </w:tc>
      </w:tr>
    </w:tbl>
    <w:p>
      <w:pPr>
        <w:spacing w:before="0" w:after="0" w:line="113" w:lineRule="exact"/>
      </w:pPr>
    </w:p>
    <w:p>
      <w:r>
        <w:br w:type="page"/>
      </w:r>
    </w:p>
    <w:p>
      <w:pPr>
        <w:pStyle w:val="Heading1"/>
      </w:pPr>
      <w:r>
        <w:t xml:space="preserve">Anhang D · Erklärung für Trainer und Ehrenamtliche</w:t>
      </w:r>
    </w:p>
    <w:p>
      <w:r>
        <w:t xml:space="preserve">Ich habe das Schutzkonzept und die Verhaltensregeln des Vereins gelesen und halte mich daran. Insbesondere:</w:t>
      </w:r>
    </w:p>
    <w:p>
      <w:pPr>
        <w:pStyle w:val="ListParagraph"/>
        <w:numPr>
          <w:ilvl w:val="0"/>
          <w:numId w:val="1"/>
        </w:numPr>
      </w:pPr>
      <w:r>
        <w:t xml:space="preserve">Ich bin nicht allein mit einem minderjährigen Spieler außer Sichtweite anderer. Passiert es doch, sage ich es weiter.</w:t>
      </w:r>
    </w:p>
    <w:p>
      <w:pPr>
        <w:pStyle w:val="ListParagraph"/>
        <w:numPr>
          <w:ilvl w:val="0"/>
          <w:numId w:val="1"/>
        </w:numPr>
      </w:pPr>
      <w:r>
        <w:t xml:space="preserve">Ich schicke minderjährigen Spielern keine privaten Nachrichten.</w:t>
      </w:r>
    </w:p>
    <w:p>
      <w:pPr>
        <w:pStyle w:val="ListParagraph"/>
        <w:numPr>
          <w:ilvl w:val="0"/>
          <w:numId w:val="1"/>
        </w:numPr>
      </w:pPr>
      <w:r>
        <w:t xml:space="preserve">Ich berühre Spieler nur, wenn Sport, Sicherheit oder Erste Hilfe es verlangen.</w:t>
      </w:r>
    </w:p>
    <w:p>
      <w:pPr>
        <w:pStyle w:val="ListParagraph"/>
        <w:numPr>
          <w:ilvl w:val="0"/>
          <w:numId w:val="1"/>
        </w:numPr>
      </w:pPr>
      <w:r>
        <w:t xml:space="preserve">Ich spreche andere auf Verhalten an, das nicht passt.</w:t>
      </w:r>
    </w:p>
    <w:p>
      <w:pPr>
        <w:pStyle w:val="ListParagraph"/>
        <w:numPr>
          <w:ilvl w:val="0"/>
          <w:numId w:val="1"/>
        </w:numPr>
      </w:pPr>
      <w:r>
        <w:t xml:space="preserve">Ich melde jede Sorge der Ansprechperson, auch wenn ich unsicher bin.</w:t>
      </w:r>
    </w:p>
    <w:tbl>
      <w:tblPr>
        <w:tblW w:w="9865" w:type="dxa"/>
        <w:tblBorders>
          <w:top w:val="nil"/>
          <w:left w:val="nil"/>
          <w:bottom w:val="nil"/>
          <w:right w:val="nil"/>
          <w:insideH w:val="nil"/>
          <w:insideV w:val="nil"/>
        </w:tblBorders>
        <w:tblLayout w:type="fixed"/>
        <w:tblCellMar>
          <w:left w:w="0" w:type="dxa"/>
          <w:right w:w="60" w:type="dxa"/>
        </w:tblCellMar>
      </w:tblPr>
      <w:tblGrid>
        <w:gridCol w:w="2551"/>
        <w:gridCol w:w="2211"/>
        <w:gridCol w:w="340"/>
        <w:gridCol w:w="2551"/>
        <w:gridCol w:w="2211"/>
      </w:tblGrid>
      <w:tr>
        <w:trPr>
          <w:cantSplit/>
          <w:trHeight w:val="510" w:hRule="atLeast"/>
        </w:trPr>
        <w:tc>
          <w:tcPr>
            <w:tcW w:w="2551" w:type="dxa"/>
            <w:vAlign w:val="bottom"/>
          </w:tcPr>
          <w:p>
            <w:pPr>
              <w:spacing w:before="0" w:after="20"/>
            </w:pPr>
            <w:r>
              <w:rPr>
                <w:b/>
                <w:bCs/>
                <w:sz w:val="19"/>
                <w:szCs w:val="19"/>
              </w:rPr>
              <w:t xml:space="preserve">Name</w:t>
            </w:r>
          </w:p>
        </w:tc>
        <w:tc>
          <w:tcPr>
            <w:tcW w:w="2211" w:type="dxa"/>
            <w:tcBorders>
              <w:bottom w:val="single" w:sz="6" w:space="0" w:color="0E1426"/>
            </w:tcBorders>
            <w:vAlign w:val="bottom"/>
          </w:tcPr>
          <w:p>
            <w:pPr>
              <w:spacing w:before="0" w:after="20"/>
            </w:pPr>
          </w:p>
        </w:tc>
        <w:tc>
          <w:tcPr>
            <w:tcW w:w="340" w:type="dxa"/>
          </w:tcPr>
          <w:p/>
        </w:tc>
        <w:tc>
          <w:tcPr>
            <w:tcW w:w="2551" w:type="dxa"/>
            <w:vAlign w:val="bottom"/>
          </w:tcPr>
          <w:p>
            <w:pPr>
              <w:spacing w:before="0" w:after="20"/>
            </w:pPr>
            <w:r>
              <w:rPr>
                <w:b/>
                <w:bCs/>
                <w:sz w:val="19"/>
                <w:szCs w:val="19"/>
              </w:rPr>
              <w:t xml:space="preserve">Rolle</w:t>
            </w:r>
          </w:p>
        </w:tc>
        <w:tc>
          <w:tcPr>
            <w:tcW w:w="2211" w:type="dxa"/>
            <w:tcBorders>
              <w:bottom w:val="single" w:sz="6" w:space="0" w:color="0E1426"/>
            </w:tcBorders>
            <w:vAlign w:val="bottom"/>
          </w:tcPr>
          <w:p>
            <w:pPr>
              <w:spacing w:before="0" w:after="20"/>
            </w:pPr>
          </w:p>
        </w:tc>
      </w:tr>
      <w:tr>
        <w:trPr>
          <w:cantSplit/>
          <w:trHeight w:val="510" w:hRule="atLeast"/>
        </w:trPr>
        <w:tc>
          <w:tcPr>
            <w:tcW w:w="2551" w:type="dxa"/>
            <w:vAlign w:val="bottom"/>
          </w:tcPr>
          <w:p>
            <w:pPr>
              <w:spacing w:before="0" w:after="20"/>
            </w:pPr>
            <w:r>
              <w:rPr>
                <w:b/>
                <w:bCs/>
                <w:sz w:val="19"/>
                <w:szCs w:val="19"/>
              </w:rPr>
              <w:t xml:space="preserve">Team</w:t>
            </w:r>
          </w:p>
        </w:tc>
        <w:tc>
          <w:tcPr>
            <w:tcW w:w="2211" w:type="dxa"/>
            <w:tcBorders>
              <w:bottom w:val="single" w:sz="6" w:space="0" w:color="0E1426"/>
            </w:tcBorders>
            <w:vAlign w:val="bottom"/>
          </w:tcPr>
          <w:p>
            <w:pPr>
              <w:spacing w:before="0" w:after="20"/>
            </w:pPr>
          </w:p>
        </w:tc>
        <w:tc>
          <w:tcPr>
            <w:tcW w:w="340" w:type="dxa"/>
          </w:tcPr>
          <w:p/>
        </w:tc>
        <w:tc>
          <w:tcPr>
            <w:tcW w:w="2551" w:type="dxa"/>
            <w:vAlign w:val="bottom"/>
          </w:tcPr>
          <w:p>
            <w:pPr>
              <w:spacing w:before="0" w:after="20"/>
            </w:pPr>
            <w:r>
              <w:rPr>
                <w:b/>
                <w:bCs/>
                <w:sz w:val="19"/>
                <w:szCs w:val="19"/>
              </w:rPr>
              <w:t xml:space="preserve">Ansprechperson des Vereins</w:t>
            </w:r>
          </w:p>
        </w:tc>
        <w:tc>
          <w:tcPr>
            <w:tcW w:w="2211" w:type="dxa"/>
            <w:tcBorders>
              <w:bottom w:val="single" w:sz="6" w:space="0" w:color="0E1426"/>
            </w:tcBorders>
            <w:vAlign w:val="bottom"/>
          </w:tcPr>
          <w:p>
            <w:pPr>
              <w:spacing w:before="0" w:after="20"/>
            </w:pPr>
          </w:p>
        </w:tc>
      </w:tr>
      <w:tr>
        <w:trPr>
          <w:cantSplit/>
          <w:trHeight w:val="510" w:hRule="atLeast"/>
        </w:trPr>
        <w:tc>
          <w:tcPr>
            <w:tcW w:w="2551" w:type="dxa"/>
            <w:vAlign w:val="bottom"/>
          </w:tcPr>
          <w:p>
            <w:pPr>
              <w:spacing w:before="0" w:after="20"/>
            </w:pPr>
            <w:r>
              <w:rPr>
                <w:b/>
                <w:bCs/>
                <w:sz w:val="19"/>
                <w:szCs w:val="19"/>
              </w:rPr>
              <w:t xml:space="preserve">Datum</w:t>
            </w:r>
          </w:p>
        </w:tc>
        <w:tc>
          <w:tcPr>
            <w:tcW w:w="2211" w:type="dxa"/>
            <w:tcBorders>
              <w:bottom w:val="single" w:sz="6" w:space="0" w:color="0E1426"/>
            </w:tcBorders>
            <w:vAlign w:val="bottom"/>
          </w:tcPr>
          <w:p>
            <w:pPr>
              <w:spacing w:before="0" w:after="20"/>
            </w:pPr>
          </w:p>
        </w:tc>
        <w:tc>
          <w:tcPr>
            <w:tcW w:w="340" w:type="dxa"/>
          </w:tcPr>
          <w:p/>
        </w:tc>
        <w:tc>
          <w:tcPr>
            <w:tcW w:w="2551" w:type="dxa"/>
            <w:vAlign w:val="bottom"/>
          </w:tcPr>
          <w:p>
            <w:pPr>
              <w:spacing w:before="0" w:after="20"/>
            </w:pPr>
            <w:r>
              <w:rPr>
                <w:b/>
                <w:bCs/>
                <w:sz w:val="19"/>
                <w:szCs w:val="19"/>
              </w:rPr>
              <w:t xml:space="preserve">Unterschrift</w:t>
            </w:r>
          </w:p>
        </w:tc>
        <w:tc>
          <w:tcPr>
            <w:tcW w:w="2211" w:type="dxa"/>
            <w:tcBorders>
              <w:bottom w:val="single" w:sz="6" w:space="0" w:color="0E1426"/>
            </w:tcBorders>
            <w:vAlign w:val="bottom"/>
          </w:tcPr>
          <w:p>
            <w:pPr>
              <w:spacing w:before="0" w:after="20"/>
            </w:pPr>
          </w:p>
        </w:tc>
      </w:tr>
    </w:tbl>
    <w:p>
      <w:pPr>
        <w:spacing w:before="0" w:after="0" w:line="170" w:lineRule="exact"/>
      </w:pPr>
    </w:p>
    <w:p>
      <w:r>
        <w:br w:type="page"/>
      </w:r>
    </w:p>
    <w:p>
      <w:pPr>
        <w:pStyle w:val="Heading1"/>
      </w:pPr>
      <w:r>
        <w:t xml:space="preserve">Anhang E · Risikoanalyse</w:t>
      </w:r>
    </w:p>
    <w:p>
      <w:r>
        <w:t xml:space="preserve">Geht diese Situationen einmal pro Saison mit Vorstand, Ansprechperson und einigen Trainern durch. Tragt ein, was in eurem Verein schiefgehen kann, was ihr vereinbart und wer darauf achtet. Ergänzt Situationen, die zu eurem Verein gehören.</w:t>
      </w:r>
    </w:p>
    <w:tbl>
      <w:tblPr>
        <w:tblW w:w="9865" w:type="dxa"/>
        <w:tblBorders>
          <w:top w:val="single" w:sz="4" w:space="0" w:color="8E96A8"/>
          <w:left w:val="single" w:sz="4" w:space="0" w:color="8E96A8"/>
          <w:bottom w:val="single" w:sz="4" w:space="0" w:color="8E96A8"/>
          <w:right w:val="single" w:sz="4" w:space="0" w:color="8E96A8"/>
          <w:insideH w:val="single" w:sz="4" w:space="0" w:color="8E96A8"/>
          <w:insideV w:val="single" w:sz="4" w:space="0" w:color="8E96A8"/>
        </w:tblBorders>
        <w:tblLayout w:type="fixed"/>
        <w:tblCellMar>
          <w:top w:w="40" w:type="dxa"/>
          <w:left w:w="85" w:type="dxa"/>
          <w:bottom w:w="40" w:type="dxa"/>
          <w:right w:w="85" w:type="dxa"/>
        </w:tblCellMar>
        <w:tblLook w:val="04A0" w:firstRow="1" w:lastRow="0" w:firstColumn="0" w:lastColumn="0" w:noHBand="1" w:noVBand="1"/>
      </w:tblPr>
      <w:tblGrid>
        <w:gridCol w:w="2494"/>
        <w:gridCol w:w="2608"/>
        <w:gridCol w:w="2835"/>
        <w:gridCol w:w="1928"/>
      </w:tblGrid>
      <w:tr>
        <w:trPr>
          <w:cantSplit/>
          <w:tblHeader/>
        </w:trPr>
        <w:tc>
          <w:tcPr>
            <w:tcW w:w="2494" w:type="dxa"/>
            <w:tcBorders>
              <w:bottom w:val="single" w:sz="12" w:space="0" w:color="0E1426"/>
            </w:tcBorders>
            <w:shd w:val="clear" w:color="auto" w:fill="EEF0F4"/>
            <w:vAlign w:val="center"/>
          </w:tcPr>
          <w:p>
            <w:pPr>
              <w:spacing w:before="0" w:after="0"/>
              <w:jc w:val="center"/>
            </w:pPr>
            <w:r>
              <w:rPr>
                <w:b/>
                <w:bCs/>
                <w:sz w:val="17"/>
                <w:szCs w:val="17"/>
              </w:rPr>
              <w:t xml:space="preserve">Situation</w:t>
            </w:r>
          </w:p>
        </w:tc>
        <w:tc>
          <w:tcPr>
            <w:tcW w:w="2608" w:type="dxa"/>
            <w:tcBorders>
              <w:bottom w:val="single" w:sz="12" w:space="0" w:color="0E1426"/>
            </w:tcBorders>
            <w:shd w:val="clear" w:color="auto" w:fill="EEF0F4"/>
            <w:vAlign w:val="center"/>
          </w:tcPr>
          <w:p>
            <w:pPr>
              <w:spacing w:before="0" w:after="0"/>
              <w:jc w:val="center"/>
            </w:pPr>
            <w:r>
              <w:rPr>
                <w:b/>
                <w:bCs/>
                <w:sz w:val="17"/>
                <w:szCs w:val="17"/>
              </w:rPr>
              <w:t xml:space="preserve">Was kann schiefgehen?</w:t>
            </w:r>
          </w:p>
        </w:tc>
        <w:tc>
          <w:tcPr>
            <w:tcW w:w="2835" w:type="dxa"/>
            <w:tcBorders>
              <w:bottom w:val="single" w:sz="12" w:space="0" w:color="0E1426"/>
            </w:tcBorders>
            <w:shd w:val="clear" w:color="auto" w:fill="EEF0F4"/>
            <w:vAlign w:val="center"/>
          </w:tcPr>
          <w:p>
            <w:pPr>
              <w:spacing w:before="0" w:after="0"/>
              <w:jc w:val="center"/>
            </w:pPr>
            <w:r>
              <w:rPr>
                <w:b/>
                <w:bCs/>
                <w:sz w:val="17"/>
                <w:szCs w:val="17"/>
              </w:rPr>
              <w:t xml:space="preserve">Was vereinbaren wir?</w:t>
            </w:r>
          </w:p>
        </w:tc>
        <w:tc>
          <w:tcPr>
            <w:tcW w:w="1928" w:type="dxa"/>
            <w:tcBorders>
              <w:bottom w:val="single" w:sz="12" w:space="0" w:color="0E1426"/>
            </w:tcBorders>
            <w:shd w:val="clear" w:color="auto" w:fill="EEF0F4"/>
            <w:vAlign w:val="center"/>
          </w:tcPr>
          <w:p>
            <w:pPr>
              <w:spacing w:before="0" w:after="0"/>
              <w:jc w:val="center"/>
            </w:pPr>
            <w:r>
              <w:rPr>
                <w:b/>
                <w:bCs/>
                <w:sz w:val="17"/>
                <w:szCs w:val="17"/>
              </w:rPr>
              <w:t xml:space="preserve">Wer achtet darauf?</w:t>
            </w:r>
          </w:p>
        </w:tc>
      </w:tr>
      <w:tr>
        <w:trPr>
          <w:cantSplit/>
          <w:trHeight w:val="964" w:hRule="atLeast"/>
        </w:trPr>
        <w:tc>
          <w:tcPr>
            <w:tcW w:w="2494" w:type="dxa"/>
            <w:vAlign w:val="center"/>
          </w:tcPr>
          <w:p>
            <w:pPr>
              <w:spacing w:before="0" w:after="0"/>
              <w:jc w:val="left"/>
            </w:pPr>
            <w:r>
              <w:rPr>
                <w:sz w:val="18"/>
                <w:szCs w:val="18"/>
              </w:rPr>
              <w:t xml:space="preserve">Umkleiden und Duschen</w:t>
            </w:r>
          </w:p>
        </w:tc>
        <w:tc>
          <w:tcPr>
            <w:tcW w:w="2608" w:type="dxa"/>
            <w:vAlign w:val="center"/>
          </w:tcPr>
          <w:p>
            <w:pPr>
              <w:spacing w:before="0" w:after="0"/>
              <w:jc w:val="left"/>
            </w:pPr>
          </w:p>
        </w:tc>
        <w:tc>
          <w:tcPr>
            <w:tcW w:w="2835" w:type="dxa"/>
            <w:vAlign w:val="center"/>
          </w:tcPr>
          <w:p>
            <w:pPr>
              <w:spacing w:before="0" w:after="0"/>
              <w:jc w:val="left"/>
            </w:pPr>
          </w:p>
        </w:tc>
        <w:tc>
          <w:tcPr>
            <w:tcW w:w="1928" w:type="dxa"/>
            <w:vAlign w:val="center"/>
          </w:tcPr>
          <w:p>
            <w:pPr>
              <w:spacing w:before="0" w:after="0"/>
              <w:jc w:val="left"/>
            </w:pPr>
          </w:p>
        </w:tc>
      </w:tr>
      <w:tr>
        <w:trPr>
          <w:cantSplit/>
          <w:trHeight w:val="964" w:hRule="atLeast"/>
        </w:trPr>
        <w:tc>
          <w:tcPr>
            <w:tcW w:w="2494" w:type="dxa"/>
            <w:vAlign w:val="center"/>
          </w:tcPr>
          <w:p>
            <w:pPr>
              <w:spacing w:before="0" w:after="0"/>
              <w:jc w:val="left"/>
            </w:pPr>
            <w:r>
              <w:rPr>
                <w:sz w:val="18"/>
                <w:szCs w:val="18"/>
              </w:rPr>
              <w:t xml:space="preserve">Fahrten zu Auswärtsspielen</w:t>
            </w:r>
          </w:p>
        </w:tc>
        <w:tc>
          <w:tcPr>
            <w:tcW w:w="2608" w:type="dxa"/>
            <w:vAlign w:val="center"/>
          </w:tcPr>
          <w:p>
            <w:pPr>
              <w:spacing w:before="0" w:after="0"/>
              <w:jc w:val="left"/>
            </w:pPr>
          </w:p>
        </w:tc>
        <w:tc>
          <w:tcPr>
            <w:tcW w:w="2835" w:type="dxa"/>
            <w:vAlign w:val="center"/>
          </w:tcPr>
          <w:p>
            <w:pPr>
              <w:spacing w:before="0" w:after="0"/>
              <w:jc w:val="left"/>
            </w:pPr>
          </w:p>
        </w:tc>
        <w:tc>
          <w:tcPr>
            <w:tcW w:w="1928" w:type="dxa"/>
            <w:vAlign w:val="center"/>
          </w:tcPr>
          <w:p>
            <w:pPr>
              <w:spacing w:before="0" w:after="0"/>
              <w:jc w:val="left"/>
            </w:pPr>
          </w:p>
        </w:tc>
      </w:tr>
      <w:tr>
        <w:trPr>
          <w:cantSplit/>
          <w:trHeight w:val="964" w:hRule="atLeast"/>
        </w:trPr>
        <w:tc>
          <w:tcPr>
            <w:tcW w:w="2494" w:type="dxa"/>
            <w:vAlign w:val="center"/>
          </w:tcPr>
          <w:p>
            <w:pPr>
              <w:spacing w:before="0" w:after="0"/>
              <w:jc w:val="left"/>
            </w:pPr>
            <w:r>
              <w:rPr>
                <w:sz w:val="18"/>
                <w:szCs w:val="18"/>
              </w:rPr>
              <w:t xml:space="preserve">Trainingslager und Übernachtungen</w:t>
            </w:r>
          </w:p>
        </w:tc>
        <w:tc>
          <w:tcPr>
            <w:tcW w:w="2608" w:type="dxa"/>
            <w:vAlign w:val="center"/>
          </w:tcPr>
          <w:p>
            <w:pPr>
              <w:spacing w:before="0" w:after="0"/>
              <w:jc w:val="left"/>
            </w:pPr>
          </w:p>
        </w:tc>
        <w:tc>
          <w:tcPr>
            <w:tcW w:w="2835" w:type="dxa"/>
            <w:vAlign w:val="center"/>
          </w:tcPr>
          <w:p>
            <w:pPr>
              <w:spacing w:before="0" w:after="0"/>
              <w:jc w:val="left"/>
            </w:pPr>
          </w:p>
        </w:tc>
        <w:tc>
          <w:tcPr>
            <w:tcW w:w="1928" w:type="dxa"/>
            <w:vAlign w:val="center"/>
          </w:tcPr>
          <w:p>
            <w:pPr>
              <w:spacing w:before="0" w:after="0"/>
              <w:jc w:val="left"/>
            </w:pPr>
          </w:p>
        </w:tc>
      </w:tr>
      <w:tr>
        <w:trPr>
          <w:cantSplit/>
          <w:trHeight w:val="964" w:hRule="atLeast"/>
        </w:trPr>
        <w:tc>
          <w:tcPr>
            <w:tcW w:w="2494" w:type="dxa"/>
            <w:vAlign w:val="center"/>
          </w:tcPr>
          <w:p>
            <w:pPr>
              <w:spacing w:before="0" w:after="0"/>
              <w:jc w:val="left"/>
            </w:pPr>
            <w:r>
              <w:rPr>
                <w:sz w:val="18"/>
                <w:szCs w:val="18"/>
              </w:rPr>
              <w:t xml:space="preserve">Eins zu eins: Zusatztraining, Verletzung oder Gespräch</w:t>
            </w:r>
          </w:p>
        </w:tc>
        <w:tc>
          <w:tcPr>
            <w:tcW w:w="2608" w:type="dxa"/>
            <w:vAlign w:val="center"/>
          </w:tcPr>
          <w:p>
            <w:pPr>
              <w:spacing w:before="0" w:after="0"/>
              <w:jc w:val="left"/>
            </w:pPr>
          </w:p>
        </w:tc>
        <w:tc>
          <w:tcPr>
            <w:tcW w:w="2835" w:type="dxa"/>
            <w:vAlign w:val="center"/>
          </w:tcPr>
          <w:p>
            <w:pPr>
              <w:spacing w:before="0" w:after="0"/>
              <w:jc w:val="left"/>
            </w:pPr>
          </w:p>
        </w:tc>
        <w:tc>
          <w:tcPr>
            <w:tcW w:w="1928" w:type="dxa"/>
            <w:vAlign w:val="center"/>
          </w:tcPr>
          <w:p>
            <w:pPr>
              <w:spacing w:before="0" w:after="0"/>
              <w:jc w:val="left"/>
            </w:pPr>
          </w:p>
        </w:tc>
      </w:tr>
      <w:tr>
        <w:trPr>
          <w:cantSplit/>
          <w:trHeight w:val="964" w:hRule="atLeast"/>
        </w:trPr>
        <w:tc>
          <w:tcPr>
            <w:tcW w:w="2494" w:type="dxa"/>
            <w:vAlign w:val="center"/>
          </w:tcPr>
          <w:p>
            <w:pPr>
              <w:spacing w:before="0" w:after="0"/>
              <w:jc w:val="left"/>
            </w:pPr>
            <w:r>
              <w:rPr>
                <w:sz w:val="18"/>
                <w:szCs w:val="18"/>
              </w:rPr>
              <w:t xml:space="preserve">Nachrichten und soziale Medien</w:t>
            </w:r>
          </w:p>
        </w:tc>
        <w:tc>
          <w:tcPr>
            <w:tcW w:w="2608" w:type="dxa"/>
            <w:vAlign w:val="center"/>
          </w:tcPr>
          <w:p>
            <w:pPr>
              <w:spacing w:before="0" w:after="0"/>
              <w:jc w:val="left"/>
            </w:pPr>
          </w:p>
        </w:tc>
        <w:tc>
          <w:tcPr>
            <w:tcW w:w="2835" w:type="dxa"/>
            <w:vAlign w:val="center"/>
          </w:tcPr>
          <w:p>
            <w:pPr>
              <w:spacing w:before="0" w:after="0"/>
              <w:jc w:val="left"/>
            </w:pPr>
          </w:p>
        </w:tc>
        <w:tc>
          <w:tcPr>
            <w:tcW w:w="1928" w:type="dxa"/>
            <w:vAlign w:val="center"/>
          </w:tcPr>
          <w:p>
            <w:pPr>
              <w:spacing w:before="0" w:after="0"/>
              <w:jc w:val="left"/>
            </w:pPr>
          </w:p>
        </w:tc>
      </w:tr>
      <w:tr>
        <w:trPr>
          <w:cantSplit/>
          <w:trHeight w:val="964" w:hRule="atLeast"/>
        </w:trPr>
        <w:tc>
          <w:tcPr>
            <w:tcW w:w="2494" w:type="dxa"/>
            <w:vAlign w:val="center"/>
          </w:tcPr>
          <w:p>
            <w:pPr>
              <w:spacing w:before="0" w:after="0"/>
              <w:jc w:val="left"/>
            </w:pPr>
            <w:r>
              <w:rPr>
                <w:sz w:val="18"/>
                <w:szCs w:val="18"/>
              </w:rPr>
              <w:t xml:space="preserve">Fotos und Videos</w:t>
            </w:r>
          </w:p>
        </w:tc>
        <w:tc>
          <w:tcPr>
            <w:tcW w:w="2608" w:type="dxa"/>
            <w:vAlign w:val="center"/>
          </w:tcPr>
          <w:p>
            <w:pPr>
              <w:spacing w:before="0" w:after="0"/>
              <w:jc w:val="left"/>
            </w:pPr>
          </w:p>
        </w:tc>
        <w:tc>
          <w:tcPr>
            <w:tcW w:w="2835" w:type="dxa"/>
            <w:vAlign w:val="center"/>
          </w:tcPr>
          <w:p>
            <w:pPr>
              <w:spacing w:before="0" w:after="0"/>
              <w:jc w:val="left"/>
            </w:pPr>
          </w:p>
        </w:tc>
        <w:tc>
          <w:tcPr>
            <w:tcW w:w="1928" w:type="dxa"/>
            <w:vAlign w:val="center"/>
          </w:tcPr>
          <w:p>
            <w:pPr>
              <w:spacing w:before="0" w:after="0"/>
              <w:jc w:val="left"/>
            </w:pPr>
          </w:p>
        </w:tc>
      </w:tr>
      <w:tr>
        <w:trPr>
          <w:cantSplit/>
          <w:trHeight w:val="964" w:hRule="atLeast"/>
        </w:trPr>
        <w:tc>
          <w:tcPr>
            <w:tcW w:w="2494" w:type="dxa"/>
            <w:vAlign w:val="center"/>
          </w:tcPr>
          <w:p>
            <w:pPr>
              <w:spacing w:before="0" w:after="0"/>
              <w:jc w:val="left"/>
            </w:pPr>
            <w:r>
              <w:rPr>
                <w:sz w:val="18"/>
                <w:szCs w:val="18"/>
              </w:rPr>
              <w:t xml:space="preserve">Wer in und um die Halle unterwegs ist</w:t>
            </w:r>
          </w:p>
        </w:tc>
        <w:tc>
          <w:tcPr>
            <w:tcW w:w="2608" w:type="dxa"/>
            <w:vAlign w:val="center"/>
          </w:tcPr>
          <w:p>
            <w:pPr>
              <w:spacing w:before="0" w:after="0"/>
              <w:jc w:val="left"/>
            </w:pPr>
          </w:p>
        </w:tc>
        <w:tc>
          <w:tcPr>
            <w:tcW w:w="2835" w:type="dxa"/>
            <w:vAlign w:val="center"/>
          </w:tcPr>
          <w:p>
            <w:pPr>
              <w:spacing w:before="0" w:after="0"/>
              <w:jc w:val="left"/>
            </w:pPr>
          </w:p>
        </w:tc>
        <w:tc>
          <w:tcPr>
            <w:tcW w:w="1928" w:type="dxa"/>
            <w:vAlign w:val="center"/>
          </w:tcPr>
          <w:p>
            <w:pPr>
              <w:spacing w:before="0" w:after="0"/>
              <w:jc w:val="left"/>
            </w:pPr>
          </w:p>
        </w:tc>
      </w:tr>
      <w:tr>
        <w:trPr>
          <w:cantSplit/>
          <w:trHeight w:val="964" w:hRule="atLeast"/>
        </w:trPr>
        <w:tc>
          <w:tcPr>
            <w:tcW w:w="2494" w:type="dxa"/>
            <w:vAlign w:val="center"/>
          </w:tcPr>
          <w:p>
            <w:pPr>
              <w:spacing w:before="0" w:after="0"/>
              <w:jc w:val="left"/>
            </w:pPr>
            <w:r>
              <w:rPr>
                <w:sz w:val="18"/>
                <w:szCs w:val="18"/>
              </w:rPr>
              <w:t xml:space="preserve">Kaderauswahl, Spielzeit und Abhängigkeit</w:t>
            </w:r>
          </w:p>
        </w:tc>
        <w:tc>
          <w:tcPr>
            <w:tcW w:w="2608" w:type="dxa"/>
            <w:vAlign w:val="center"/>
          </w:tcPr>
          <w:p>
            <w:pPr>
              <w:spacing w:before="0" w:after="0"/>
              <w:jc w:val="left"/>
            </w:pPr>
          </w:p>
        </w:tc>
        <w:tc>
          <w:tcPr>
            <w:tcW w:w="2835" w:type="dxa"/>
            <w:vAlign w:val="center"/>
          </w:tcPr>
          <w:p>
            <w:pPr>
              <w:spacing w:before="0" w:after="0"/>
              <w:jc w:val="left"/>
            </w:pPr>
          </w:p>
        </w:tc>
        <w:tc>
          <w:tcPr>
            <w:tcW w:w="1928" w:type="dxa"/>
            <w:vAlign w:val="center"/>
          </w:tcPr>
          <w:p>
            <w:pPr>
              <w:spacing w:before="0" w:after="0"/>
              <w:jc w:val="left"/>
            </w:pPr>
          </w:p>
        </w:tc>
      </w:tr>
      <w:tr>
        <w:trPr>
          <w:cantSplit/>
          <w:trHeight w:val="964" w:hRule="atLeast"/>
        </w:trPr>
        <w:tc>
          <w:tcPr>
            <w:tcW w:w="2494" w:type="dxa"/>
            <w:vAlign w:val="center"/>
          </w:tcPr>
          <w:p>
            <w:pPr>
              <w:spacing w:before="0" w:after="0"/>
              <w:jc w:val="left"/>
            </w:pPr>
          </w:p>
        </w:tc>
        <w:tc>
          <w:tcPr>
            <w:tcW w:w="2608" w:type="dxa"/>
            <w:vAlign w:val="center"/>
          </w:tcPr>
          <w:p>
            <w:pPr>
              <w:spacing w:before="0" w:after="0"/>
              <w:jc w:val="left"/>
            </w:pPr>
          </w:p>
        </w:tc>
        <w:tc>
          <w:tcPr>
            <w:tcW w:w="2835" w:type="dxa"/>
            <w:vAlign w:val="center"/>
          </w:tcPr>
          <w:p>
            <w:pPr>
              <w:spacing w:before="0" w:after="0"/>
              <w:jc w:val="left"/>
            </w:pPr>
          </w:p>
        </w:tc>
        <w:tc>
          <w:tcPr>
            <w:tcW w:w="1928" w:type="dxa"/>
            <w:vAlign w:val="center"/>
          </w:tcPr>
          <w:p>
            <w:pPr>
              <w:spacing w:before="0" w:after="0"/>
              <w:jc w:val="left"/>
            </w:pPr>
          </w:p>
        </w:tc>
      </w:tr>
      <w:tr>
        <w:trPr>
          <w:cantSplit/>
          <w:trHeight w:val="964" w:hRule="atLeast"/>
        </w:trPr>
        <w:tc>
          <w:tcPr>
            <w:tcW w:w="2494" w:type="dxa"/>
            <w:vAlign w:val="center"/>
          </w:tcPr>
          <w:p>
            <w:pPr>
              <w:spacing w:before="0" w:after="0"/>
              <w:jc w:val="left"/>
            </w:pPr>
          </w:p>
        </w:tc>
        <w:tc>
          <w:tcPr>
            <w:tcW w:w="2608" w:type="dxa"/>
            <w:vAlign w:val="center"/>
          </w:tcPr>
          <w:p>
            <w:pPr>
              <w:spacing w:before="0" w:after="0"/>
              <w:jc w:val="left"/>
            </w:pPr>
          </w:p>
        </w:tc>
        <w:tc>
          <w:tcPr>
            <w:tcW w:w="2835" w:type="dxa"/>
            <w:vAlign w:val="center"/>
          </w:tcPr>
          <w:p>
            <w:pPr>
              <w:spacing w:before="0" w:after="0"/>
              <w:jc w:val="left"/>
            </w:pPr>
          </w:p>
        </w:tc>
        <w:tc>
          <w:tcPr>
            <w:tcW w:w="1928" w:type="dxa"/>
            <w:vAlign w:val="center"/>
          </w:tcPr>
          <w:p>
            <w:pPr>
              <w:spacing w:before="0" w:after="0"/>
              <w:jc w:val="left"/>
            </w:pPr>
          </w:p>
        </w:tc>
      </w:tr>
      <w:tr>
        <w:trPr>
          <w:cantSplit/>
          <w:trHeight w:val="964" w:hRule="atLeast"/>
        </w:trPr>
        <w:tc>
          <w:tcPr>
            <w:tcW w:w="2494" w:type="dxa"/>
            <w:vAlign w:val="center"/>
          </w:tcPr>
          <w:p>
            <w:pPr>
              <w:spacing w:before="0" w:after="0"/>
              <w:jc w:val="left"/>
            </w:pPr>
          </w:p>
        </w:tc>
        <w:tc>
          <w:tcPr>
            <w:tcW w:w="2608" w:type="dxa"/>
            <w:vAlign w:val="center"/>
          </w:tcPr>
          <w:p>
            <w:pPr>
              <w:spacing w:before="0" w:after="0"/>
              <w:jc w:val="left"/>
            </w:pPr>
          </w:p>
        </w:tc>
        <w:tc>
          <w:tcPr>
            <w:tcW w:w="2835" w:type="dxa"/>
            <w:vAlign w:val="center"/>
          </w:tcPr>
          <w:p>
            <w:pPr>
              <w:spacing w:before="0" w:after="0"/>
              <w:jc w:val="left"/>
            </w:pPr>
          </w:p>
        </w:tc>
        <w:tc>
          <w:tcPr>
            <w:tcW w:w="1928" w:type="dxa"/>
            <w:vAlign w:val="center"/>
          </w:tcPr>
          <w:p>
            <w:pPr>
              <w:spacing w:before="0" w:after="0"/>
              <w:jc w:val="left"/>
            </w:pPr>
          </w:p>
        </w:tc>
      </w:tr>
    </w:tbl>
    <w:p>
      <w:pPr>
        <w:spacing w:before="0" w:after="0" w:line="113" w:lineRule="exact"/>
      </w:pPr>
    </w:p>
    <w:sectPr>
      <w:footerReference w:type="default" r:id="rIdVoet"/>
      <w:pgSz w:w="11906" w:h="16838"/>
      <w:pgMar w:top="1020" w:right="1020" w:bottom="1134" w:left="1020" w:header="567" w:footer="454" w:gutter="0"/>
      <w:cols w:space="680"/>
    </w:sectPr>
  </w:body>
</w:document>
</file>

<file path=word/footer1.xml><?xml version="1.0" encoding="utf-8"?>
<w:ftr xmlns:w="http://schemas.openxmlformats.org/wordprocessingml/2006/main" xmlns:r="http://schemas.openxmlformats.org/officeDocument/2006/relationships" xmlns:wp="http://schemas.openxmlformats.org/drawingml/2006/wordprocessingDrawing" xmlns:a="http://schemas.openxmlformats.org/drawingml/2006/main" xmlns:pic="http://schemas.openxmlformats.org/drawingml/2006/picture">
  <w:p>
    <w:pPr>
      <w:pStyle w:val="Footer"/>
      <w:pBdr>
        <w:top w:val="single" w:sz="4" w:space="6" w:color="C9CED9"/>
      </w:pBdr>
    </w:pPr>
    <w:r>
      <w:drawing>
        <wp:inline distT="0" distB="0" distL="0" distR="0">
          <wp:extent cx="151200" cy="151200"/>
          <wp:docPr id="1" name="Koach"/>
          <wp:cNvGraphicFramePr>
            <a:graphicFrameLocks noChangeAspect="1"/>
          </wp:cNvGraphicFramePr>
          <a:graphic>
            <a:graphicData uri="http://schemas.openxmlformats.org/drawingml/2006/picture">
              <pic:pic>
                <pic:nvPicPr>
                  <pic:cNvPr id="0" name="koach-logo.png"/>
                  <pic:cNvPicPr/>
                </pic:nvPicPr>
                <pic:blipFill>
                  <a:blip r:embed="rIdLogo"/>
                  <a:stretch>
                    <a:fillRect/>
                  </a:stretch>
                </pic:blipFill>
                <pic:spPr>
                  <a:xfrm>
                    <a:off x="0" y="0"/>
                    <a:ext cx="151200" cy="151200"/>
                  </a:xfrm>
                  <a:prstGeom prst="rect">
                    <a:avLst/>
                  </a:prstGeom>
                </pic:spPr>
              </pic:pic>
            </a:graphicData>
          </a:graphic>
        </wp:inline>
      </w:drawing>
    </w:r>
    <w:r>
      <w:t xml:space="preserve"> </w:t>
    </w:r>
    <w:r>
      <w:rPr>
        <w:b/>
        <w:bCs/>
        <w:color w:val="0E1426"/>
      </w:rPr>
      <w:t xml:space="preserve">koachvolleyball.com</w:t>
    </w:r>
    <w:r>
      <w:tab/>
    </w:r>
    <w:r>
      <w:t xml:space="preserve">Schutzkonzept · frei nutzbar und anpassbar</w:t>
    </w:r>
    <w:r>
      <w:tab/>
    </w:r>
    <w:fldSimple w:instr=" PAGE ">
      <w:r>
        <w:rPr>
          <w:sz w:val="16"/>
        </w:rPr>
        <w:t>1</w:t>
      </w:r>
    </w:fldSimple>
    <w:r>
      <w:t xml:space="preserve"> / </w:t>
    </w:r>
    <w:fldSimple w:instr=" NUMPAGES ">
      <w:r>
        <w:rPr>
          <w:sz w:val="16"/>
        </w:rPr>
        <w:t>1</w:t>
      </w:r>
    </w:fldSimple>
  </w:p>
</w:ftr>
</file>

<file path=word/numbering.xml><?xml version="1.0" encoding="utf-8"?>
<w:numbering xmlns:w="http://schemas.openxmlformats.org/wordprocessingml/2006/main" xmlns:r="http://schemas.openxmlformats.org/officeDocument/2006/relationships" xmlns:wp="http://schemas.openxmlformats.org/drawingml/2006/wordprocessingDrawing" xmlns:a="http://schemas.openxmlformats.org/drawingml/2006/main" xmlns:pic="http://schemas.openxmlformats.org/drawingml/2006/picture">
  <w:abstractNum w:abstractNumId="0">
    <w:multiLevelType w:val="singleLevel"/>
    <w:lvl w:ilvl="0">
      <w:start w:val="1"/>
      <w:numFmt w:val="bullet"/>
      <w:lvlText w:val="•"/>
      <w:lvlJc w:val="left"/>
      <w:pPr>
        <w:ind w:left="340" w:hanging="255"/>
      </w:pPr>
      <w:rPr>
        <w:rFonts w:ascii="Calibri" w:hAnsi="Calibri"/>
      </w:rPr>
    </w:lvl>
  </w:abstractNum>
  <w:abstractNum w:abstractNumId="1">
    <w:multiLevelType w:val="singleLevel"/>
    <w:lvl w:ilvl="0">
      <w:start w:val="1"/>
      <w:numFmt w:val="decimal"/>
      <w:lvlText w:val="%1."/>
      <w:lvlJc w:val="left"/>
      <w:pPr>
        <w:ind w:left="340" w:hanging="255"/>
      </w:pPr>
    </w:lvl>
  </w:abstractNum>
  <w:num w:numId="1">
    <w:abstractNumId w:val="0"/>
  </w:num>
  <w:num w:numId="2">
    <w:abstractNumId w:val="1"/>
  </w:num>
  <w:num w:numId="3">
    <w:abstractNumId w:val="1"/>
    <w:lvlOverride w:ilvl="0">
      <w:startOverride w:val="1"/>
    </w:lvlOverride>
  </w:num>
  <w:num w:numId="4">
    <w:abstractNumId w:val="1"/>
    <w:lvlOverride w:ilvl="0">
      <w:startOverride w:val="1"/>
    </w:lvlOverride>
  </w:num>
</w:numbering>
</file>

<file path=word/settings.xml><?xml version="1.0" encoding="utf-8"?>
<w:settings xmlns:w="http://schemas.openxmlformats.org/wordprocessingml/2006/main" xmlns:r="http://schemas.openxmlformats.org/officeDocument/2006/relationships" xmlns:wp="http://schemas.openxmlformats.org/drawingml/2006/wordprocessingDrawing" xmlns:a="http://schemas.openxmlformats.org/drawingml/2006/main" xmlns:pic="http://schemas.openxmlformats.org/drawingml/2006/picture">
  <w:defaultTabStop w:val="709"/>
  <w:characterSpacingControl w:val="doNotCompress"/>
  <w:compat>
    <w:compatSetting w:name="compatibilityMode" w:uri="http://schemas.microsoft.com/office/word" w:val="15"/>
  </w:compat>
  <w:themeFontLang w:val="de-DE"/>
</w:settings>
</file>

<file path=word/styles.xml><?xml version="1.0" encoding="utf-8"?>
<w:styles xmlns:w="http://schemas.openxmlformats.org/wordprocessingml/2006/main" xmlns:r="http://schemas.openxmlformats.org/officeDocument/2006/relationships" xmlns:wp="http://schemas.openxmlformats.org/drawingml/2006/wordprocessingDrawing" xmlns:a="http://schemas.openxmlformats.org/drawingml/2006/main" xmlns:pic="http://schemas.openxmlformats.org/drawingml/2006/picture">
  <w:docDefaults>
    <w:rPrDefault>
      <w:rPr>
        <w:rFonts w:ascii="Calibri" w:hAnsi="Calibri" w:cs="Calibri" w:eastAsia="Calibri"/>
        <w:color w:val="0E1426"/>
        <w:sz w:val="21"/>
        <w:szCs w:val="21"/>
        <w:lang w:val="de-DE" w:eastAsia="de-DE" w:bidi="ar-SA"/>
      </w:rPr>
    </w:rPrDefault>
    <w:pPrDefault>
      <w:pPr>
        <w:spacing w:after="120" w:line="276" w:lineRule="auto"/>
      </w:pPr>
    </w:pPrDefault>
  </w:docDefaults>
  <w:style w:type="paragraph" w:styleId="Normal">
    <w:name w:val="Normal"/>
    <w:qFormat/>
    <w:pPr/>
    <w:rPr/>
  </w:style>
  <w:style w:type="paragraph" w:styleId="Title">
    <w:name w:val="Title"/>
    <w:basedOn w:val="Normal"/>
    <w:next w:val="Normal"/>
    <w:qFormat/>
    <w:pPr>
      <w:spacing w:after="80" w:line="240" w:lineRule="auto"/>
    </w:pPr>
    <w:rPr>
      <w:b/>
      <w:bCs/>
      <w:color w:val="0E1426"/>
      <w:sz w:val="44"/>
      <w:szCs w:val="44"/>
    </w:rPr>
  </w:style>
  <w:style w:type="paragraph" w:styleId="Subtitle">
    <w:name w:val="Subtitle"/>
    <w:basedOn w:val="Normal"/>
    <w:next w:val="Normal"/>
    <w:qFormat/>
    <w:pPr>
      <w:spacing w:after="240"/>
    </w:pPr>
    <w:rPr>
      <w:color w:val="5B6479"/>
      <w:sz w:val="22"/>
      <w:szCs w:val="22"/>
    </w:rPr>
  </w:style>
  <w:style w:type="paragraph" w:styleId="Heading1">
    <w:name w:val="heading 1"/>
    <w:basedOn w:val="Normal"/>
    <w:next w:val="Normal"/>
    <w:qFormat/>
    <w:pPr>
      <w:keepNext/>
      <w:keepLines/>
      <w:spacing w:before="360" w:after="120"/>
      <w:outlineLvl w:val="0"/>
    </w:pPr>
    <w:rPr>
      <w:b/>
      <w:bCs/>
      <w:color w:val="0E1426"/>
      <w:sz w:val="30"/>
      <w:szCs w:val="30"/>
    </w:rPr>
  </w:style>
  <w:style w:type="paragraph" w:styleId="Heading2">
    <w:name w:val="heading 2"/>
    <w:basedOn w:val="Normal"/>
    <w:next w:val="Normal"/>
    <w:qFormat/>
    <w:pPr>
      <w:keepNext/>
      <w:keepLines/>
      <w:spacing w:before="280" w:after="100"/>
      <w:outlineLvl w:val="1"/>
    </w:pPr>
    <w:rPr>
      <w:b/>
      <w:bCs/>
      <w:color w:val="0E1426"/>
      <w:sz w:val="25"/>
      <w:szCs w:val="25"/>
    </w:rPr>
  </w:style>
  <w:style w:type="paragraph" w:styleId="Heading3">
    <w:name w:val="heading 3"/>
    <w:basedOn w:val="Normal"/>
    <w:next w:val="Normal"/>
    <w:qFormat/>
    <w:pPr>
      <w:keepNext/>
      <w:keepLines/>
      <w:spacing w:before="200" w:after="80"/>
      <w:outlineLvl w:val="2"/>
    </w:pPr>
    <w:rPr>
      <w:b/>
      <w:bCs/>
      <w:color w:val="0E1426"/>
      <w:sz w:val="22"/>
      <w:szCs w:val="22"/>
    </w:rPr>
  </w:style>
  <w:style w:type="paragraph" w:styleId="ListParagraph">
    <w:name w:val="List Paragraph"/>
    <w:basedOn w:val="Normal"/>
    <w:next w:val="Normal"/>
    <w:qFormat/>
    <w:pPr>
      <w:spacing w:after="60"/>
      <w:ind w:left="340"/>
      <w:contextualSpacing/>
    </w:pPr>
    <w:rPr/>
  </w:style>
  <w:style w:type="paragraph" w:styleId="Footer">
    <w:name w:val="footer"/>
    <w:basedOn w:val="Normal"/>
    <w:next w:val="Normal"/>
    <w:qFormat/>
    <w:pPr>
      <w:tabs>
        <w:tab w:val="center" w:pos="4932"/>
        <w:tab w:val="right" w:pos="9865"/>
      </w:tabs>
      <w:spacing w:after="0"/>
    </w:pPr>
    <w:rPr>
      <w:color w:val="5B6479"/>
      <w:sz w:val="16"/>
      <w:szCs w:val="16"/>
    </w:rPr>
  </w:style>
  <w:style w:type="table" w:default="1" w:styleId="TableNormal">
    <w:name w:val="Normal Table"/>
    <w:uiPriority w:val="99"/>
    <w:semiHidden/>
    <w:tblPr>
      <w:tblInd w:w="0" w:type="dxa"/>
      <w:tblCellMar>
        <w:top w:w="0" w:type="dxa"/>
        <w:left w:w="108" w:type="dxa"/>
        <w:bottom w:w="0" w:type="dxa"/>
        <w:right w:w="108" w:type="dxa"/>
      </w:tblCellMar>
    </w:tblPr>
  </w:style>
</w:styles>
</file>

<file path=word/_rels/document.xml.rels><?xml version="1.0" encoding="UTF-8" standalone="yes"?>
<Relationships xmlns="http://schemas.openxmlformats.org/package/2006/relationships"><Relationship Id="rIdStijl" Type="http://schemas.openxmlformats.org/officeDocument/2006/relationships/styles" Target="styles.xml"/><Relationship Id="rIdNum" Type="http://schemas.openxmlformats.org/officeDocument/2006/relationships/numbering" Target="numbering.xml"/><Relationship Id="rIdSet" Type="http://schemas.openxmlformats.org/officeDocument/2006/relationships/settings" Target="settings.xml"/><Relationship Id="rIdVoet" Type="http://schemas.openxmlformats.org/officeDocument/2006/relationships/footer" Target="footer1.xml"/></Relationships>
</file>

<file path=word/_rels/footer1.xml.rels><?xml version="1.0" encoding="UTF-8" standalone="yes"?>
<Relationships xmlns="http://schemas.openxmlformats.org/package/2006/relationships"><Relationship Id="rIdLogo" Type="http://schemas.openxmlformats.org/officeDocument/2006/relationships/image" Target="media/koach-logo.png"/></Relationships>
</file>

<file path=docProps/app.xml><?xml version="1.0" encoding="utf-8"?>
<Properties xmlns="http://schemas.openxmlformats.org/officeDocument/2006/extended-properties" xmlns:vt="http://schemas.openxmlformats.org/officeDocument/2006/docPropsVTypes">
  <Application>Koach Volleyball</Application>
  <Company>Koach Volleyball</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Schutzkonzept für den Volleyballverein: Vorlage</dc:title>
  <dc:subject>Dasselbe Schutzkonzept in Word, zum Ausfüllen und Anpassen an euren Verein.</dc:subject>
  <dc:creator>Koach Volleyball</dc:creator>
  <cp:keywords>Schutzkonzept, Verein, Vorlage, Volleyball, Kinderschutz</cp:keywords>
  <dc:description>koachvolleyball.com</dc:description>
  <dc:language>de-DE</dc:language>
  <cp:lastModifiedBy>Koach Volleyball</cp:lastModifiedBy>
  <dcterms:created xsi:type="dcterms:W3CDTF">2026-10-03T20:03:30Z</dcterms:created>
  <dcterms:modified xsi:type="dcterms:W3CDTF">2026-10-03T20:03:30Z</dcterms:modified>
</cp:coreProperties>
</file>