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</w:t>
      </w:r>
    </w:p>
    <w:p>
      <w:pPr>
        <w:pStyle w:val="Title"/>
      </w:pPr>
      <w:r>
        <w:t xml:space="preserve">Modello organizzativo safeguarding per ASD di pallavolo: fac simile</w:t>
      </w:r>
    </w:p>
    <w:p>
      <w:pPr>
        <w:pStyle w:val="Subtitle"/>
        <w:pBdr>
          <w:bottom w:val="single" w:sz="12" w:space="6" w:color="0E1426"/>
        </w:pBdr>
      </w:pPr>
      <w:r>
        <w:t xml:space="preserve">Un modello di tutela da compilare. Completa gli spazi vuoti, togli ciò che non si adatta alla tua società e fallo approvare dal consiglio direttivo.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Società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Approvato dal consiglio direttivo il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Versione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Prossima revisione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Come usare questo modello.</w:t>
      </w:r>
      <w:r>
        <w:rPr>
          <w:sz w:val="19"/>
          <w:szCs w:val="19"/>
        </w:rPr>
        <w:t xml:space="preserve"> Parti dal capitolo 12: lì trovi, per paese, cosa chiedono la legge e gli organismi sportivi, con la fonte. Poi completa gli spazi vuoti, adatta le regole alla tua società e fai approvare il modello dal consiglio direttivo. Questo modello non è una consulenza legale. Puoi usarlo, copiarlo e adattarlo liberamente.</w:t>
      </w:r>
    </w:p>
    <w:p>
      <w:pPr>
        <w:pStyle w:val="Heading1"/>
      </w:pPr>
      <w:r>
        <w:t xml:space="preserve">1. Scopo e principi</w:t>
      </w:r>
    </w:p>
    <w:p>
      <w:r>
        <w:t xml:space="preserve">La nostra società vuole che tutti possano giocare a pallavolo in sicurezza e con piacere: atleti, allenatori, volontari, genitori e ospiti. Questo modello descrive come preveniamo abusi, violenze e discriminazioni, come reagiamo se succedono comunque e chi è responsabile di cosa. Intendiamo, tra l'altro, bullismo, discriminazione, intimidazione, violenza fisica o psicologica, molestie sessuali e abusi sessuali, in palestra e online.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Il benessere dell'atleta viene prima di tutto.</w:t>
      </w:r>
      <w:r>
        <w:t xml:space="preserve"> Nel dubbio scegliamo la sicurezza dell'atleta, anche quando è scomodo per la società.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Rispetto per tutti,</w:t>
      </w:r>
      <w:r>
        <w:t xml:space="preserve"> a prescindere da età, origine, religione, disabilità, genere o orientamento sessuale.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Prendiamo sul serio ogni preoccupazione,</w:t>
      </w:r>
      <w:r>
        <w:t xml:space="preserve"> anche se è vaga o arriva in forma anonima.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Riservatezza:</w:t>
      </w:r>
      <w:r>
        <w:t xml:space="preserve"> le informazioni su una segnalazione le condividiamo solo con chi ne ha bisogno per aiutare.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Trasparenza su questo modello:</w:t>
      </w:r>
      <w:r>
        <w:t xml:space="preserve"> soci, genitori e giovani atleti sanno dove trovarlo e a chi rivolgersi.</w:t>
      </w:r>
    </w:p>
    <w:p>
      <w:pPr>
        <w:pStyle w:val="Heading1"/>
      </w:pPr>
      <w:r>
        <w:t xml:space="preserve">2. A chi e dove si applica</w:t>
      </w:r>
    </w:p>
    <w:p>
      <w:r>
        <w:t xml:space="preserve">Questo modello si applica a tutte le persone che operano per conto della società o partecipano alle sue attività: membri del consiglio direttivo, allenatori, dirigenti accompagnatori, arbitri, volontari, atleti e genitori.</w:t>
      </w:r>
    </w:p>
    <w:p>
      <w:r>
        <w:t xml:space="preserve">Si applica ad allenamenti, partite e tornei, durante le trasferte, a camp e soggiorni con pernottamento, ad altre attività della società e nei contatti online: messaggi, social, foto e video.</w:t>
      </w:r>
    </w:p>
    <w:p>
      <w:r>
        <w:t xml:space="preserve">Prestiamo particolare attenzione agli atleti minorenni e agli atleti con disabilità. Adattiamo spiegazioni e accordi perché anche loro sappiano cosa aspettarsi e a chi rivolgersi.</w:t>
      </w:r>
    </w:p>
    <w:p>
      <w:pPr>
        <w:pStyle w:val="Heading1"/>
      </w:pPr>
      <w:r>
        <w:t xml:space="preserve">3. Chi fa cosa</w:t>
      </w:r>
    </w:p>
    <w:p>
      <w:r>
        <w:t xml:space="preserve">Indica per ogni ruolo chi lo ricopre e come contattarlo. Per il responsabile safeguarding scegli, se puoi, una persona che non faccia parte del consiglio direttivo e non alleni: per i soci sarà più facile rivolgersi a lei.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835"/>
        <w:gridCol w:w="4535"/>
        <w:gridCol w:w="2494"/>
      </w:tblGrid>
      <w:tr>
        <w:trPr>
          <w:cantSplit/>
          <w:tblHeader/>
        </w:trPr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Ruolo</w:t>
            </w:r>
          </w:p>
        </w:tc>
        <w:tc>
          <w:tcPr>
            <w:tcW w:w="45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Compito</w:t>
            </w:r>
          </w:p>
        </w:tc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Nome e contatto</w:t>
            </w: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Consiglio direttivo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Ha la responsabilità finale. Approva il modello, ne cura l'applicazione e lo rivede.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Responsabile delle politiche di safeguarding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Primo punto di riferimento per domande e preoccupazioni di atleti, genitori e volontari. Ascolta, indica dove trovare aiuto e consiglia il consiglio direttivo sulla prevenzione.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Sostituto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 quando il responsabile non è disponibile o è coinvolto.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Referente verifiche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Raccoglie i certificati, tiene il registro (allegato C) e controlla quando vanno rinnovati.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Referente inserimento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Fa in modo che nuovi allenatori e volontari conoscano il modello e annota chi lo ha firmato (allegato D).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Allenatori e accompagnatori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Conoscono e rispettano il codice di condotta, richiamano gli altri e segnalano le preoccupazioni al responsabile.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Tutti coloro che seguono gli atleti</w:t>
            </w: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4. Codice di condotta</w:t>
      </w:r>
    </w:p>
    <w:p>
      <w:r>
        <w:t xml:space="preserve">Queste sono le regole principali. Il codice di condotta completo della società si trova in: ________________</w:t>
      </w:r>
    </w:p>
    <w:p>
      <w:pPr>
        <w:pStyle w:val="Heading2"/>
      </w:pPr>
      <w:r>
        <w:t xml:space="preserve">Per allenatori e accompagnatori</w:t>
      </w:r>
    </w:p>
    <w:p>
      <w:pPr>
        <w:pStyle w:val="ListParagraph"/>
        <w:numPr>
          <w:ilvl w:val="0"/>
          <w:numId w:val="1"/>
        </w:numPr>
      </w:pPr>
      <w:r>
        <w:t xml:space="preserve">Tratta ogni atleta con rispetto e in modo equo. Niente commenti umilianti, offensivi o a sfondo sessuale, neanche per scherzo.</w:t>
      </w:r>
    </w:p>
    <w:p>
      <w:pPr>
        <w:pStyle w:val="ListParagraph"/>
        <w:numPr>
          <w:ilvl w:val="0"/>
          <w:numId w:val="1"/>
        </w:numPr>
      </w:pPr>
      <w:r>
        <w:t xml:space="preserve">Contatto fisico solo quando serve per lo sport, la sicurezza o il primo soccorso. Spiega prima cosa fai e perché.</w:t>
      </w:r>
    </w:p>
    <w:p>
      <w:pPr>
        <w:pStyle w:val="ListParagraph"/>
        <w:numPr>
          <w:ilvl w:val="0"/>
          <w:numId w:val="1"/>
        </w:numPr>
      </w:pPr>
      <w:r>
        <w:t xml:space="preserve">Evita di restare da solo con un atleta minorenne lontano dalla vista degli altri. Se succede, avvisa un altro accompagnatore o i genitori.</w:t>
      </w:r>
    </w:p>
    <w:p>
      <w:pPr>
        <w:pStyle w:val="ListParagraph"/>
        <w:numPr>
          <w:ilvl w:val="0"/>
          <w:numId w:val="1"/>
        </w:numPr>
      </w:pPr>
      <w:r>
        <w:t xml:space="preserve">Spogliatoi e docce sono degli atleti. Se devi entrare, bussa prima e, se possibile, entra insieme a un altro adulto.</w:t>
      </w:r>
    </w:p>
    <w:p>
      <w:pPr>
        <w:pStyle w:val="ListParagraph"/>
        <w:numPr>
          <w:ilvl w:val="0"/>
          <w:numId w:val="1"/>
        </w:numPr>
      </w:pPr>
      <w:r>
        <w:t xml:space="preserve">Niente messaggi privati con atleti minorenni. I messaggi vanno a tutta la squadra o ai genitori.</w:t>
      </w:r>
    </w:p>
    <w:p>
      <w:pPr>
        <w:pStyle w:val="ListParagraph"/>
        <w:numPr>
          <w:ilvl w:val="0"/>
          <w:numId w:val="1"/>
        </w:numPr>
      </w:pPr>
      <w:r>
        <w:t xml:space="preserve">Nessuna relazione né contatto sessuale con atleti minorenni, né con atleti che dipendono da te.</w:t>
      </w:r>
    </w:p>
    <w:p>
      <w:pPr>
        <w:pStyle w:val="ListParagraph"/>
        <w:numPr>
          <w:ilvl w:val="0"/>
          <w:numId w:val="1"/>
        </w:numPr>
      </w:pPr>
      <w:r>
        <w:t xml:space="preserve">Niente alcol né droghe quando segui giovani atleti.</w:t>
      </w:r>
    </w:p>
    <w:p>
      <w:pPr>
        <w:pStyle w:val="ListParagraph"/>
        <w:numPr>
          <w:ilvl w:val="0"/>
          <w:numId w:val="1"/>
        </w:numPr>
      </w:pPr>
      <w:r>
        <w:t xml:space="preserve">Niente regali, favori o attenzioni speciali che gli altri atleti non ricevono.</w:t>
      </w:r>
    </w:p>
    <w:p>
      <w:pPr>
        <w:pStyle w:val="ListParagraph"/>
        <w:numPr>
          <w:ilvl w:val="0"/>
          <w:numId w:val="1"/>
        </w:numPr>
      </w:pPr>
      <w:r>
        <w:t xml:space="preserve">Nelle trasferte i genitori sanno chi guida. Quando possibile, viaggia con più di un atleta in auto.</w:t>
      </w:r>
    </w:p>
    <w:p>
      <w:pPr>
        <w:pStyle w:val="Heading2"/>
      </w:pPr>
      <w:r>
        <w:t xml:space="preserve">Tra atleti</w:t>
      </w:r>
    </w:p>
    <w:p>
      <w:pPr>
        <w:pStyle w:val="ListParagraph"/>
        <w:numPr>
          <w:ilvl w:val="0"/>
          <w:numId w:val="1"/>
        </w:numPr>
      </w:pPr>
      <w:r>
        <w:t xml:space="preserve">Niente bullismo, esclusione, insulti o riti di iniziazione.</w:t>
      </w:r>
    </w:p>
    <w:p>
      <w:pPr>
        <w:pStyle w:val="ListParagraph"/>
        <w:numPr>
          <w:ilvl w:val="0"/>
          <w:numId w:val="1"/>
        </w:numPr>
      </w:pPr>
      <w:r>
        <w:t xml:space="preserve">Non fare né condividere foto o video di altri senza permesso, e mai nello spogliatoio.</w:t>
      </w:r>
    </w:p>
    <w:p>
      <w:pPr>
        <w:pStyle w:val="ListParagraph"/>
        <w:numPr>
          <w:ilvl w:val="0"/>
          <w:numId w:val="1"/>
        </w:numPr>
      </w:pPr>
      <w:r>
        <w:t xml:space="preserve">Se vedi che qualcuno subisce bullismo o molestie, dillo al tuo allenatore o al responsabile safeguarding.</w:t>
      </w:r>
    </w:p>
    <w:p>
      <w:r>
        <w:t xml:space="preserve">Tutti richiamano i comportamenti che non rispettano queste regole. Le violazioni le esamina il consiglio direttivo; le possibili misure sono: ________________</w:t>
      </w:r>
    </w:p>
    <w:p>
      <w:pPr>
        <w:pStyle w:val="Heading1"/>
      </w:pPr>
      <w:r>
        <w:t xml:space="preserve">5. Inserimento di allenatori e volontari</w:t>
      </w:r>
    </w:p>
    <w:p>
      <w:r>
        <w:t xml:space="preserve">Chi lavorerà con atleti minorenni segue questi passaggi prima di iniziare:</w:t>
      </w:r>
    </w:p>
    <w:p>
      <w:pPr>
        <w:pStyle w:val="ListParagraph"/>
        <w:numPr>
          <w:ilvl w:val="0"/>
          <w:numId w:val="3"/>
        </w:numPr>
      </w:pPr>
      <w:r>
        <w:t xml:space="preserve">Un colloquio conoscitivo in cui parliamo di questo modello e del codice di condotta.</w:t>
      </w:r>
    </w:p>
    <w:p>
      <w:pPr>
        <w:pStyle w:val="ListParagraph"/>
        <w:numPr>
          <w:ilvl w:val="0"/>
          <w:numId w:val="3"/>
        </w:numPr>
      </w:pPr>
      <w:r>
        <w:t xml:space="preserve">Referenze da una società o organizzazione precedente.</w:t>
      </w:r>
    </w:p>
    <w:p>
      <w:pPr>
        <w:pStyle w:val="ListParagraph"/>
        <w:numPr>
          <w:ilvl w:val="0"/>
          <w:numId w:val="3"/>
        </w:numPr>
      </w:pPr>
      <w:r>
        <w:t xml:space="preserve">Un certificato o una verifica secondo le regole del paese (capitolo 12), prima della prima attività con minori.</w:t>
      </w:r>
    </w:p>
    <w:p>
      <w:pPr>
        <w:pStyle w:val="ListParagraph"/>
        <w:numPr>
          <w:ilvl w:val="0"/>
          <w:numId w:val="3"/>
        </w:numPr>
      </w:pPr>
      <w:r>
        <w:t xml:space="preserve">La firma della dichiarazione nell'allegato D.</w:t>
      </w:r>
    </w:p>
    <w:p>
      <w:pPr>
        <w:pStyle w:val="ListParagraph"/>
        <w:numPr>
          <w:ilvl w:val="0"/>
          <w:numId w:val="3"/>
        </w:numPr>
      </w:pPr>
      <w:r>
        <w:t xml:space="preserve">Un primo periodo insieme a un allenatore o accompagnatore esperto.</w:t>
      </w:r>
    </w:p>
    <w:p>
      <w:pPr>
        <w:pStyle w:val="Heading2"/>
      </w:pPr>
      <w:r>
        <w:t xml:space="preserve">Per quali ruoli chiediamo un certificato?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Allenatori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Dirigenti accompagnatori e assistenti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Membri del consiglio direttivo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Autisti nelle trasferte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Accompagnatori a camp e pernottamenti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Altro: ____________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154"/>
        <w:gridCol w:w="2608"/>
        <w:gridCol w:w="340"/>
        <w:gridCol w:w="2154"/>
        <w:gridCol w:w="2608"/>
      </w:tblGrid>
      <w:tr>
        <w:trPr>
          <w:cantSplit/>
          <w:trHeight w:val="510" w:hRule="atLeast"/>
        </w:trPr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Quale certificato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Rinnovare dopo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t xml:space="preserve">Annotiamo solo che una persona ha un certificato valido, la data e chi lo ha visto (allegato C). Ne conserviamo una copia solo se le regole del nostro paese lo richiedono.</w:t>
      </w:r>
    </w:p>
    <w:p>
      <w:pPr>
        <w:pStyle w:val="Heading1"/>
      </w:pPr>
      <w:r>
        <w:t xml:space="preserve">6. Comunicazione, online e foto</w:t>
      </w:r>
    </w:p>
    <w:p>
      <w:pPr>
        <w:pStyle w:val="ListParagraph"/>
        <w:numPr>
          <w:ilvl w:val="0"/>
          <w:numId w:val="1"/>
        </w:numPr>
      </w:pPr>
      <w:r>
        <w:t xml:space="preserve">I messaggi della squadra passano da un canale condiviso da allenatori, atleti e genitori. Se serve un messaggio personale a un atleta minorenne, mettiamo in copia un genitore.</w:t>
      </w:r>
    </w:p>
    <w:p>
      <w:pPr>
        <w:pStyle w:val="ListParagraph"/>
        <w:numPr>
          <w:ilvl w:val="0"/>
          <w:numId w:val="1"/>
        </w:numPr>
      </w:pPr>
      <w:r>
        <w:t xml:space="preserve">I recapiti dei soci minorenni li vede solo chi ne ha bisogno per il proprio compito.</w:t>
      </w:r>
    </w:p>
    <w:p>
      <w:pPr>
        <w:pStyle w:val="ListParagraph"/>
        <w:numPr>
          <w:ilvl w:val="0"/>
          <w:numId w:val="1"/>
        </w:numPr>
      </w:pPr>
      <w:r>
        <w:t xml:space="preserve">Gli allenatori non prendono l'iniziativa di contattare atleti minorenni sui propri social personali.</w:t>
      </w:r>
    </w:p>
    <w:p>
      <w:pPr>
        <w:pStyle w:val="ListParagraph"/>
        <w:numPr>
          <w:ilvl w:val="0"/>
          <w:numId w:val="1"/>
        </w:numPr>
      </w:pPr>
      <w:r>
        <w:t xml:space="preserve">Facciamo e pubblichiamo foto e video di atleti minorenni solo con il consenso di un genitore. Il consenso si può revocare in qualsiasi momento.</w:t>
      </w:r>
    </w:p>
    <w:p>
      <w:pPr>
        <w:pStyle w:val="ListParagraph"/>
        <w:numPr>
          <w:ilvl w:val="0"/>
          <w:numId w:val="1"/>
        </w:numPr>
      </w:pPr>
      <w:r>
        <w:t xml:space="preserve">Niente fotocamere né telefoni negli spogliatoi e nelle docce.</w:t>
      </w:r>
    </w:p>
    <w:p>
      <w:pPr>
        <w:pStyle w:val="ListParagraph"/>
        <w:numPr>
          <w:ilvl w:val="0"/>
          <w:numId w:val="1"/>
        </w:numPr>
      </w:pPr>
      <w:r>
        <w:t xml:space="preserve">Nelle immagini di giovani atleti sul sito o sui social non mettiamo nomi completi, salvo consenso.</w:t>
      </w:r>
    </w:p>
    <w:p>
      <w:pPr>
        <w:pStyle w:val="ListParagraph"/>
        <w:numPr>
          <w:ilvl w:val="0"/>
          <w:numId w:val="1"/>
        </w:numPr>
      </w:pPr>
      <w:r>
        <w:t xml:space="preserve">Se un atleta riceve o diffonde online qualcosa di dannoso, come bullismo, minacce o immagini sessuali, lo trattiamo come una preoccupazione secondo il capitolo 8.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7313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Il consenso per le foto lo registriamo in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7. Trasferte, tornei e pernottamenti</w:t>
      </w:r>
    </w:p>
    <w:p>
      <w:pPr>
        <w:pStyle w:val="ListParagraph"/>
        <w:numPr>
          <w:ilvl w:val="0"/>
          <w:numId w:val="1"/>
        </w:numPr>
      </w:pPr>
      <w:r>
        <w:t xml:space="preserve">I genitori sanno in anticipo chi accompagna, dove si va e quando gli atleti tornano.</w:t>
      </w:r>
    </w:p>
    <w:p>
      <w:pPr>
        <w:pStyle w:val="ListParagraph"/>
        <w:numPr>
          <w:ilvl w:val="0"/>
          <w:numId w:val="1"/>
        </w:numPr>
      </w:pPr>
      <w:r>
        <w:t xml:space="preserve">Per i pernottamenti partono almeno due accompagnatori. Gli accompagnatori non dormono in camera con atleti minorenni.</w:t>
      </w:r>
    </w:p>
    <w:p>
      <w:pPr>
        <w:pStyle w:val="ListParagraph"/>
        <w:numPr>
          <w:ilvl w:val="0"/>
          <w:numId w:val="1"/>
        </w:numPr>
      </w:pPr>
      <w:r>
        <w:t xml:space="preserve">Un accompagnatore non entra da solo in una camera di atleti: bussa e lascia la porta aperta.</w:t>
      </w:r>
    </w:p>
    <w:p>
      <w:pPr>
        <w:pStyle w:val="ListParagraph"/>
        <w:numPr>
          <w:ilvl w:val="0"/>
          <w:numId w:val="1"/>
        </w:numPr>
      </w:pPr>
      <w:r>
        <w:t xml:space="preserve">Per ogni atleta si conoscono un contatto di emergenza e ciò che gli accompagnatori devono sapere su salute e farmaci.</w:t>
      </w:r>
    </w:p>
    <w:p>
      <w:pPr>
        <w:pStyle w:val="Heading1"/>
      </w:pPr>
      <w:r>
        <w:t xml:space="preserve">8. Una preoccupazione o segnalazione: come agire</w:t>
      </w:r>
    </w:p>
    <w:p>
      <w:r>
        <w:t xml:space="preserve">Chi vede, sente o sospetta qualcosa segue questi passaggi. Non serve essere sicuri che sia successo qualcosa per segnalare una preoccupazione.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Pericolo immediato?</w:t>
      </w:r>
      <w:r>
        <w:t xml:space="preserve"> Chiama subito il numero di emergenza (112 in tutta l'UE). Poi avvisa il responsabile safeguarding.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Ascolta e resta calmo.</w:t>
      </w:r>
      <w:r>
        <w:t xml:space="preserve"> Prendi sul serio l'atleta, fai domande aperte e non promettere di mantenere il segreto: di' che chiederai aiuto. Non indagare da solo e non affrontare l'altra persona.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Scrivilo</w:t>
      </w:r>
      <w:r>
        <w:t xml:space="preserve"> il prima possibile, con data e ora e con le parole dell'atleta (allegato B).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Segnalalo al responsabile safeguarding.</w:t>
      </w:r>
      <w:r>
        <w:t xml:space="preserve"> Se la preoccupazione riguarda il responsabile stesso, segnalalo al sostituto o al presidente.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Il responsabile si consulta</w:t>
      </w:r>
      <w:r>
        <w:t xml:space="preserve"> con il consiglio direttivo, se possibile senza nomi, e se serve chiede consiglio alla federazione (capitolo 12). Insieme decidono se informare i genitori (salvo che questo metta in pericolo l'atleta), se rivolgersi alle forze dell'ordine o ai servizi sociali e quali misure temporanee servono.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Misura temporanea:</w:t>
      </w:r>
      <w:r>
        <w:t xml:space="preserve"> se necessario, l'adulto coinvolto sospende per un periodo il suo incarico. È una precauzione, non un giudizio.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Registrare e conservare:</w:t>
      </w:r>
      <w:r>
        <w:t xml:space="preserve"> gli appunti vengono conservati in modo riservato e protetto.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041"/>
        <w:gridCol w:w="1020"/>
        <w:gridCol w:w="340"/>
        <w:gridCol w:w="2041"/>
        <w:gridCol w:w="1020"/>
        <w:gridCol w:w="340"/>
        <w:gridCol w:w="2041"/>
        <w:gridCol w:w="1020"/>
      </w:tblGrid>
      <w:tr>
        <w:trPr>
          <w:cantSplit/>
          <w:trHeight w:val="510" w:hRule="atLeast"/>
        </w:trPr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Conservati da</w:t>
            </w:r>
          </w:p>
        </w:tc>
        <w:tc>
          <w:tcPr>
            <w:tcW w:w="102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Dove</w:t>
            </w:r>
          </w:p>
        </w:tc>
        <w:tc>
          <w:tcPr>
            <w:tcW w:w="102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Per quanto tempo</w:t>
            </w:r>
          </w:p>
        </w:tc>
        <w:tc>
          <w:tcPr>
            <w:tcW w:w="102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Contatti importanti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082"/>
        <w:gridCol w:w="5783"/>
      </w:tblGrid>
      <w:tr>
        <w:trPr>
          <w:cantSplit/>
          <w:tblHeader/>
        </w:trPr>
        <w:tc>
          <w:tcPr>
            <w:tcW w:w="408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Chi</w:t>
            </w:r>
          </w:p>
        </w:tc>
        <w:tc>
          <w:tcPr>
            <w:tcW w:w="578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Nome, telefono o sito</w:t>
            </w: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Numero di emergenza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Forze dell'ordine (non urgente)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Linea di aiuto o organismo per la tutela nello sport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Federazione: ufficio safeguarding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Servizi sociali o tutela minori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Linea di aiuto per bambini e ragazzi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Responsabile safeguarding della società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9. Sostegno all'atleta</w:t>
      </w:r>
    </w:p>
    <w:p>
      <w:r>
        <w:t xml:space="preserve">Dopo una segnalazione, l'atleta viene prima di tutto. Il responsabile prepara un piano insieme all'atleta e ai genitori (salvo che questo metta in pericolo l'atleta):</w:t>
      </w:r>
    </w:p>
    <w:p>
      <w:pPr>
        <w:pStyle w:val="ListParagraph"/>
        <w:numPr>
          <w:ilvl w:val="0"/>
          <w:numId w:val="1"/>
        </w:numPr>
      </w:pPr>
      <w:r>
        <w:t xml:space="preserve">a chi può rivolgersi l'atleta se c'è qualcosa;</w:t>
      </w:r>
    </w:p>
    <w:p>
      <w:pPr>
        <w:pStyle w:val="ListParagraph"/>
        <w:numPr>
          <w:ilvl w:val="0"/>
          <w:numId w:val="1"/>
        </w:numPr>
      </w:pPr>
      <w:r>
        <w:t xml:space="preserve">cosa cambia in squadra o in allenamento perché l'atleta si senta al sicuro;</w:t>
      </w:r>
    </w:p>
    <w:p>
      <w:pPr>
        <w:pStyle w:val="ListParagraph"/>
        <w:numPr>
          <w:ilvl w:val="0"/>
          <w:numId w:val="1"/>
        </w:numPr>
      </w:pPr>
      <w:r>
        <w:t xml:space="preserve">quale aiuto esterno serve, per esempio medico, servizi sociali o una linea di aiuto;</w:t>
      </w:r>
    </w:p>
    <w:p>
      <w:pPr>
        <w:pStyle w:val="ListParagraph"/>
        <w:numPr>
          <w:ilvl w:val="0"/>
          <w:numId w:val="1"/>
        </w:numPr>
      </w:pPr>
      <w:r>
        <w:t xml:space="preserve">quando verificherete insieme come va.</w:t>
      </w:r>
    </w:p>
    <w:p>
      <w:r>
        <w:t xml:space="preserve">Anche chi segnala una preoccupazione riceve sostegno. Un adulto sospettato a torto lo aiutiamo a recuperare il suo buon nome.</w:t>
      </w:r>
    </w:p>
    <w:p>
      <w:pPr>
        <w:pStyle w:val="Heading1"/>
      </w:pPr>
      <w:r>
        <w:t xml:space="preserve">10. Diffusione e formazione</w:t>
      </w:r>
    </w:p>
    <w:p>
      <w:pPr>
        <w:pStyle w:val="ListParagraph"/>
        <w:numPr>
          <w:ilvl w:val="0"/>
          <w:numId w:val="1"/>
        </w:numPr>
      </w:pPr>
      <w:r>
        <w:t xml:space="preserve">Il modello è pubblicato sul sito della società e si può consultare anche presso: ________________</w:t>
      </w:r>
    </w:p>
    <w:p>
      <w:pPr>
        <w:pStyle w:val="ListParagraph"/>
        <w:numPr>
          <w:ilvl w:val="0"/>
          <w:numId w:val="1"/>
        </w:numPr>
      </w:pPr>
      <w:r>
        <w:t xml:space="preserve">I nuovi soci e i genitori lo ricevono all'iscrizione.</w:t>
      </w:r>
    </w:p>
    <w:p>
      <w:pPr>
        <w:pStyle w:val="ListParagraph"/>
        <w:numPr>
          <w:ilvl w:val="0"/>
          <w:numId w:val="1"/>
        </w:numPr>
      </w:pPr>
      <w:r>
        <w:t xml:space="preserve">La versione breve per i giovani atleti (allegato A) è appesa in palestra e viene spiegata a ogni squadra giovanile all'inizio della stagione.</w:t>
      </w:r>
    </w:p>
    <w:p>
      <w:pPr>
        <w:pStyle w:val="ListParagraph"/>
        <w:numPr>
          <w:ilvl w:val="0"/>
          <w:numId w:val="1"/>
        </w:numPr>
      </w:pPr>
      <w:r>
        <w:t xml:space="preserve">Nuovi allenatori e volontari ricevono una spiegazione dal referente inserimento e firmano l'allegato D.</w:t>
      </w:r>
    </w:p>
    <w:p>
      <w:pPr>
        <w:pStyle w:val="ListParagraph"/>
        <w:numPr>
          <w:ilvl w:val="0"/>
          <w:numId w:val="1"/>
        </w:numPr>
      </w:pPr>
      <w:r>
        <w:t xml:space="preserve">Allenatori e responsabile safeguarding possono seguire un corso sulla tutela dei minori presso: ________________</w:t>
      </w:r>
    </w:p>
    <w:p>
      <w:pPr>
        <w:pStyle w:val="Heading1"/>
      </w:pPr>
      <w:r>
        <w:t xml:space="preserve">11. Revisione e approvazione</w:t>
      </w:r>
    </w:p>
    <w:p>
      <w:r>
        <w:t xml:space="preserve">Il consiglio direttivo rivede questo modello almeno una volta ogni ____________ e dopo ogni episodio grave, con l'aiuto dell'analisi dei rischi nell'allegato E. Ciò che impariamo lo scriviamo e lo inseriamo in una nuova versione.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381"/>
        <w:gridCol w:w="2381"/>
        <w:gridCol w:w="340"/>
        <w:gridCol w:w="2381"/>
        <w:gridCol w:w="2381"/>
      </w:tblGrid>
      <w:tr>
        <w:trPr>
          <w:cantSplit/>
          <w:trHeight w:val="510" w:hRule="atLeast"/>
        </w:trPr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Approvato il</w:t>
            </w:r>
          </w:p>
        </w:tc>
        <w:tc>
          <w:tcPr>
            <w:tcW w:w="238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Nome del presidente</w:t>
            </w:r>
          </w:p>
        </w:tc>
        <w:tc>
          <w:tcPr>
            <w:tcW w:w="238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238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Prossima revisione</w:t>
            </w:r>
          </w:p>
        </w:tc>
        <w:tc>
          <w:tcPr>
            <w:tcW w:w="238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12. Il quadro nel tuo paese</w:t>
      </w:r>
    </w:p>
    <w:p>
      <w:r>
        <w:t xml:space="preserve">Ciò che chiedono la legge e gli organismi sportivi cambia da paese a paese e nel tempo. Qui sotto trovi ciò che abbiamo verificato a ottobre 2026, con la fonte. Verificalo prima che il consiglio direttivo approvi il modello.</w:t>
      </w:r>
    </w:p>
    <w:p>
      <w:pPr>
        <w:pStyle w:val="Heading2"/>
      </w:pPr>
      <w:r>
        <w:t xml:space="preserve">Italia</w:t>
      </w:r>
    </w:p>
    <w:p>
      <w:r>
        <w:t xml:space="preserve">L'articolo 16 del D.Lgs. 28 febbraio 2021, n. 39 prevede che le associazioni e società sportive dilettantistiche adottino modelli organizzativi e di controllo dell'attività sportiva e codici di condotta conformi alle linee guida della propria federazione.</w:t>
      </w:r>
    </w:p>
    <w:p>
      <w:r>
        <w:rPr>
          <w:color w:val="5B6479"/>
          <w:sz w:val="17"/>
          <w:szCs w:val="17"/>
        </w:rPr>
        <w:t xml:space="preserve">Fonte: D.Lgs. 39/2021, art. 16, normattiva.it</w:t>
      </w:r>
    </w:p>
    <w:p>
      <w:r>
        <w:t xml:space="preserve">Per la pallavolo, la FIPAV chiede alle società affiliate di nominare un Responsabile delle Politiche di Safeguarding e di adottare il Modello Organizzativo e di Controllo dell'attività sportiva e il Codice di Condotta. La FIPAV mette a disposizione delle bozze da adattare. Una segnalazione si può inviare con l'apposito modulo sul sito della FIPAV, anche in forma anonima, oppure all'indirizzo safeguarding@federvolley.it.</w:t>
      </w:r>
    </w:p>
    <w:p>
      <w:r>
        <w:rPr>
          <w:color w:val="5B6479"/>
          <w:sz w:val="17"/>
          <w:szCs w:val="17"/>
        </w:rPr>
        <w:t xml:space="preserve">Fonte: federvolley.it/safeguarding</w:t>
      </w:r>
    </w:p>
    <w:p>
      <w:r>
        <w:t xml:space="preserve">Controlla che il tuo modello contenga tutto ciò che chiedono le linee guida della tua federazione: questo fac simile non le sostituisce.</w:t>
      </w:r>
    </w:p>
    <w:p>
      <w:pPr>
        <w:pStyle w:val="Heading2"/>
      </w:pPr>
      <w:r>
        <w:t xml:space="preserve">Numero di emergenza nell'UE</w:t>
      </w:r>
    </w:p>
    <w:p>
      <w:r>
        <w:t xml:space="preserve">Il 112 è il numero di emergenza gratuito in tutta l'UE, da telefono fisso e cellulare.</w:t>
      </w:r>
    </w:p>
    <w:p>
      <w:r>
        <w:rPr>
          <w:color w:val="5B6479"/>
          <w:sz w:val="17"/>
          <w:szCs w:val="17"/>
        </w:rPr>
        <w:t xml:space="preserve">Fonte: digital-strategy.ec.europa.eu/en/policies/112</w:t>
      </w:r>
    </w:p>
    <w:p>
      <w:r>
        <w:rPr>
          <w:color w:val="5B6479"/>
          <w:sz w:val="17"/>
          <w:szCs w:val="17"/>
        </w:rPr>
        <w:t xml:space="preserve">Verificato a ottobre 2026. Questo modello non è una consulenza legale.</w:t>
      </w:r>
    </w:p>
    <w:p>
      <w:r>
        <w:rPr>
          <w:color w:val="5B6479"/>
          <w:sz w:val="17"/>
          <w:szCs w:val="17"/>
        </w:rPr>
        <w:t xml:space="preserve">In Koach, l'app per allenatori di pallavolo, ogni messaggio va a tutta la squadra come Comunicazione, Sondaggio o Attività; non esistono messaggi privati tra allenatore e atleta.</w:t>
      </w:r>
    </w:p>
    <w:p>
      <w:r>
        <w:br w:type="page"/>
      </w:r>
    </w:p>
    <w:p>
      <w:pPr>
        <w:pStyle w:val="Heading1"/>
      </w:pPr>
      <w:r>
        <w:t xml:space="preserve">Allegato A · Versione breve per i giovani atleti</w:t>
      </w:r>
    </w:p>
    <w:p>
      <w:pPr>
        <w:pStyle w:val="Heading2"/>
      </w:pPr>
      <w:r>
        <w:t xml:space="preserve">Così facciamo sport in sicurezza nella nostra società</w:t>
      </w:r>
    </w:p>
    <w:p>
      <w:pPr>
        <w:pStyle w:val="ListParagraph"/>
        <w:numPr>
          <w:ilvl w:val="0"/>
          <w:numId w:val="1"/>
        </w:numPr>
      </w:pPr>
      <w:r>
        <w:t xml:space="preserve">Nella nostra società tutti fanno parte del gruppo.</w:t>
      </w:r>
    </w:p>
    <w:p>
      <w:pPr>
        <w:pStyle w:val="ListParagraph"/>
        <w:numPr>
          <w:ilvl w:val="0"/>
          <w:numId w:val="1"/>
        </w:numPr>
      </w:pPr>
      <w:r>
        <w:t xml:space="preserve">Nessuno può farti male, insultarti, prenderti in giro o toccarti in un modo che non vuoi.</w:t>
      </w:r>
    </w:p>
    <w:p>
      <w:pPr>
        <w:pStyle w:val="ListParagraph"/>
        <w:numPr>
          <w:ilvl w:val="0"/>
          <w:numId w:val="1"/>
        </w:numPr>
      </w:pPr>
      <w:r>
        <w:t xml:space="preserve">Puoi sempre dire di no se qualcosa non ti sembra giusto, anche a un allenatore.</w:t>
      </w:r>
    </w:p>
    <w:p>
      <w:pPr>
        <w:pStyle w:val="ListParagraph"/>
        <w:numPr>
          <w:ilvl w:val="0"/>
          <w:numId w:val="1"/>
        </w:numPr>
      </w:pPr>
      <w:r>
        <w:t xml:space="preserve">Il tuo allenatore non ti manda messaggi privati. I messaggi vanno a tutta la squadra o ai tuoi genitori.</w:t>
      </w:r>
    </w:p>
    <w:p>
      <w:pPr>
        <w:pStyle w:val="ListParagraph"/>
        <w:numPr>
          <w:ilvl w:val="0"/>
          <w:numId w:val="1"/>
        </w:numPr>
      </w:pPr>
      <w:r>
        <w:t xml:space="preserve">Nello spogliatoio nessuno fa foto o video.</w:t>
      </w:r>
    </w:p>
    <w:p>
      <w:pPr>
        <w:pStyle w:val="ListParagraph"/>
        <w:numPr>
          <w:ilvl w:val="0"/>
          <w:numId w:val="1"/>
        </w:numPr>
      </w:pPr>
      <w:r>
        <w:t xml:space="preserve">C'è qualcosa che ti preoccupa? Raccontalo a qualcuno di cui ti fidi: i tuoi genitori, il tuo allenatore o il nostro responsabile safeguarding.</w:t>
      </w:r>
    </w:p>
    <w:p>
      <w:pPr>
        <w:pStyle w:val="ListParagraph"/>
        <w:numPr>
          <w:ilvl w:val="0"/>
          <w:numId w:val="1"/>
        </w:numPr>
      </w:pPr>
      <w:r>
        <w:t xml:space="preserve">Non è mai colpa tua. Se racconti qualcosa, aiuti te stesso o un'altra persona.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Il nostro responsabile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Telefono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Linea di aiuto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Telefono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Allegato B · Registrare una preoccupazione</w:t>
      </w:r>
    </w:p>
    <w:p>
      <w:r>
        <w:t xml:space="preserve">Compilalo il prima possibile dopo il colloquio o l'episodio. Scrivi ciò che hai visto e sentito, non ciò che pensi. Consegna il modulo al responsabile safeguarding e non tenerne una copia.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 e ora del colloquio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 e ora dell'episodio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Il tuo nome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Il tuo ruolo nella società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Atleta interessato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Età (anni)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Altre persone coinvolte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Luogo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Cosa è stato visto o detto? Usa il più possibile le parole dell'atleta.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Cosa hai fatto subito?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587"/>
        <w:gridCol w:w="1474"/>
        <w:gridCol w:w="340"/>
        <w:gridCol w:w="1587"/>
        <w:gridCol w:w="1474"/>
        <w:gridCol w:w="340"/>
        <w:gridCol w:w="1587"/>
        <w:gridCol w:w="1474"/>
      </w:tblGrid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Consegnato a</w:t>
            </w:r>
          </w:p>
        </w:tc>
        <w:tc>
          <w:tcPr>
            <w:tcW w:w="147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147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147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Allegato C · Registro delle verifiche</w:t>
      </w:r>
    </w:p>
    <w:p>
      <w:r>
        <w:t xml:space="preserve">Annota solo ciò che serve: che c'è un certificato valido, la data e chi lo ha visto. Conserva questo registro in modo protetto.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154"/>
        <w:gridCol w:w="1531"/>
        <w:gridCol w:w="1871"/>
        <w:gridCol w:w="1417"/>
        <w:gridCol w:w="1531"/>
        <w:gridCol w:w="1361"/>
      </w:tblGrid>
      <w:tr>
        <w:trPr>
          <w:cantSplit/>
          <w:tblHeader/>
        </w:trPr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Nome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Ruolo</w:t>
            </w:r>
          </w:p>
        </w:tc>
        <w:tc>
          <w:tcPr>
            <w:tcW w:w="187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Tipo di certificato</w:t>
            </w:r>
          </w:p>
        </w:tc>
        <w:tc>
          <w:tcPr>
            <w:tcW w:w="141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Rilasciato il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Visto da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Rinnovare il</w:t>
            </w: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br w:type="page"/>
      </w:r>
    </w:p>
    <w:p>
      <w:pPr>
        <w:pStyle w:val="Heading1"/>
      </w:pPr>
      <w:r>
        <w:t xml:space="preserve">Allegato D · Dichiarazione di allenatori e volontari</w:t>
      </w:r>
    </w:p>
    <w:p>
      <w:r>
        <w:t xml:space="preserve">Ho letto il modello organizzativo e il codice di condotta della società e mi impegno a rispettarli. In particolare:</w:t>
      </w:r>
    </w:p>
    <w:p>
      <w:pPr>
        <w:pStyle w:val="ListParagraph"/>
        <w:numPr>
          <w:ilvl w:val="0"/>
          <w:numId w:val="1"/>
        </w:numPr>
      </w:pPr>
      <w:r>
        <w:t xml:space="preserve">Non resto da solo con un atleta minorenne lontano dalla vista degli altri. Se succede, lo comunico.</w:t>
      </w:r>
    </w:p>
    <w:p>
      <w:pPr>
        <w:pStyle w:val="ListParagraph"/>
        <w:numPr>
          <w:ilvl w:val="0"/>
          <w:numId w:val="1"/>
        </w:numPr>
      </w:pPr>
      <w:r>
        <w:t xml:space="preserve">Non mando messaggi privati ad atleti minorenni.</w:t>
      </w:r>
    </w:p>
    <w:p>
      <w:pPr>
        <w:pStyle w:val="ListParagraph"/>
        <w:numPr>
          <w:ilvl w:val="0"/>
          <w:numId w:val="1"/>
        </w:numPr>
      </w:pPr>
      <w:r>
        <w:t xml:space="preserve">Tocco gli atleti solo quando lo richiedono lo sport, la sicurezza o il primo soccorso.</w:t>
      </w:r>
    </w:p>
    <w:p>
      <w:pPr>
        <w:pStyle w:val="ListParagraph"/>
        <w:numPr>
          <w:ilvl w:val="0"/>
          <w:numId w:val="1"/>
        </w:numPr>
      </w:pPr>
      <w:r>
        <w:t xml:space="preserve">Richiamo i comportamenti che non vanno bene.</w:t>
      </w:r>
    </w:p>
    <w:p>
      <w:pPr>
        <w:pStyle w:val="ListParagraph"/>
        <w:numPr>
          <w:ilvl w:val="0"/>
          <w:numId w:val="1"/>
        </w:numPr>
      </w:pPr>
      <w:r>
        <w:t xml:space="preserve">Segnalo ogni preoccupazione al responsabile safeguarding, anche se ho dei dubbi.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Nome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Ruolo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Responsabile safeguarding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Allegato E · Analisi dei rischi</w:t>
      </w:r>
    </w:p>
    <w:p>
      <w:r>
        <w:t xml:space="preserve">Esaminate queste situazioni una volta a stagione con il consiglio direttivo, il responsabile safeguarding e alcuni allenatori. Scrivete cosa può andare storto nella vostra società, cosa concordate e chi ci fa attenzione. Aggiungete le situazioni tipiche della vostra società.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494"/>
        <w:gridCol w:w="2608"/>
        <w:gridCol w:w="2835"/>
        <w:gridCol w:w="1928"/>
      </w:tblGrid>
      <w:tr>
        <w:trPr>
          <w:cantSplit/>
          <w:tblHeader/>
        </w:trPr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Situazione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Cosa può andare storto?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Cosa concordiamo?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Chi ci fa attenzione?</w:t>
            </w: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Spogliatoi e docce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Trasferte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Camp e pernottamenti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Uno a uno: allenamento extra, infortunio o colloquio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Messaggi e social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Foto e video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Chi entra in palestra e nei dintorni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Convocazioni, minutaggio e dipendenza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Modello safeguarding · libero da usare e adattare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organizzativo safeguarding per ASD di pallavolo: fac simile</dc:title>
  <dc:subject>Lo stesso modello in Word, da compilare e adattare alla tua società.</dc:subject>
  <dc:creator>Koach Volleyball</dc:creator>
  <cp:keywords>modello organizzativo safeguarding, ASD, pallavolo, fac simile, tutela dei minori</cp:keywords>
  <dc:description>koachvolleyball.com</dc:description>
  <dc:language>it-IT</dc:language>
  <cp:lastModifiedBy>Koach Volleyball</cp:lastModifiedBy>
  <dcterms:created xsi:type="dcterms:W3CDTF">2026-10-03T22:27:12Z</dcterms:created>
  <dcterms:modified xsi:type="dcterms:W3CDTF">2026-10-03T22:27:12Z</dcterms:modified>
</cp:coreProperties>
</file>