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Gratis sjabloon</w:t>
      </w:r>
    </w:p>
    <w:p>
      <w:pPr>
        <w:pStyle w:val="Title"/>
      </w:pPr>
      <w:r>
        <w:t xml:space="preserve">Organogram vereniging</w:t>
      </w:r>
    </w:p>
    <w:p>
      <w:pPr>
        <w:pStyle w:val="Subtitle"/>
        <w:pBdr>
          <w:bottom w:val="single" w:sz="12" w:space="6" w:color="0E1426"/>
        </w:pBdr>
      </w:pPr>
      <w:r>
        <w:t xml:space="preserve">Typ in elk vak wie het doet. Een vak over? Maak het leeg of zet er jullie eigen commissie in.</w:t>
      </w: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701"/>
        <w:gridCol w:w="3118"/>
        <w:gridCol w:w="340"/>
        <w:gridCol w:w="1701"/>
        <w:gridCol w:w="3118"/>
        <w:gridCol w:w="340"/>
        <w:gridCol w:w="1701"/>
        <w:gridCol w:w="3118"/>
      </w:tblGrid>
      <w:tr>
        <w:trPr>
          <w:cantSplit/>
          <w:trHeight w:val="510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Vereniging</w:t>
            </w:r>
          </w:p>
        </w:tc>
        <w:tc>
          <w:tcPr>
            <w:tcW w:w="311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Seizoen</w:t>
            </w:r>
          </w:p>
        </w:tc>
        <w:tc>
          <w:tcPr>
            <w:tcW w:w="311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Bijgewerkt op</w:t>
            </w:r>
          </w:p>
        </w:tc>
        <w:tc>
          <w:tcPr>
            <w:tcW w:w="311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54"/>
        <w:gridCol w:w="680"/>
        <w:gridCol w:w="255"/>
        <w:gridCol w:w="907"/>
        <w:gridCol w:w="283"/>
        <w:gridCol w:w="170"/>
        <w:gridCol w:w="340"/>
        <w:gridCol w:w="397"/>
        <w:gridCol w:w="227"/>
        <w:gridCol w:w="539"/>
        <w:gridCol w:w="227"/>
        <w:gridCol w:w="397"/>
        <w:gridCol w:w="255"/>
        <w:gridCol w:w="170"/>
        <w:gridCol w:w="567"/>
        <w:gridCol w:w="312"/>
        <w:gridCol w:w="113"/>
        <w:gridCol w:w="1134"/>
        <w:gridCol w:w="142"/>
        <w:gridCol w:w="142"/>
        <w:gridCol w:w="1134"/>
        <w:gridCol w:w="113"/>
        <w:gridCol w:w="312"/>
        <w:gridCol w:w="567"/>
        <w:gridCol w:w="170"/>
        <w:gridCol w:w="255"/>
        <w:gridCol w:w="397"/>
        <w:gridCol w:w="227"/>
        <w:gridCol w:w="539"/>
        <w:gridCol w:w="227"/>
        <w:gridCol w:w="397"/>
        <w:gridCol w:w="340"/>
        <w:gridCol w:w="170"/>
        <w:gridCol w:w="283"/>
        <w:gridCol w:w="907"/>
        <w:gridCol w:w="255"/>
        <w:gridCol w:w="680"/>
        <w:gridCol w:w="454"/>
      </w:tblGrid>
      <w:tr>
        <w:trPr>
          <w:cantSplit/>
          <w:trHeight w:val="340" w:hRule="exac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Algemene ledenvergadering</w:t>
            </w:r>
          </w:p>
          <w:p>
            <w:pPr>
              <w:spacing w:before="0" w:after="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alle leden · kiest het bestuur</w:t>
            </w:r>
          </w:p>
        </w:tc>
        <w:tc>
          <w:tcPr>
            <w:tcW w:w="1814" w:type="dxa"/>
            <w:gridSpan w:val="6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Kascommissie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Leden: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83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exac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Vertrouwenscontactpersoon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Naam: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6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Bestuur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Voorzitter: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Secretaris: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Penningmeester: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Technische zaken: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Jeugd: </w:t>
            </w: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1134" w:hRule="atLeast"/>
        </w:trPr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Technische commissie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technisch manager · trainers · teamindeling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Leden: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Wedstrijdzaken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scheidsrechters · tellers · thuiswedstrijden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Leden: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Sponsoring en communicatie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sponsors · website · sociale media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Leden: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Activiteiten en vrijwilligers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toernooien · evenementen · vrijwilligers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Leden: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Jeugdcommissie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jeugdcoördinator · jeugdtrainers · ouders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Leden: </w:t>
            </w: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2359" w:type="dxa"/>
            <w:gridSpan w:val="3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Dames 1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Heren 1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Recreanten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Jeugd tot 18 jaar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Jeugd tot 15 jaar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Jeugd tot 12 jaar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Lijn</w:t>
      </w:r>
      <w:r>
        <w:rPr>
          <w:color w:val="5B6479"/>
          <w:sz w:val="17"/>
          <w:szCs w:val="17"/>
        </w:rPr>
        <w:t xml:space="preserve">: valt onder. </w:t>
      </w:r>
      <w:r>
        <w:rPr>
          <w:b/>
          <w:bCs/>
          <w:color w:val="5B6479"/>
          <w:sz w:val="17"/>
          <w:szCs w:val="17"/>
        </w:rPr>
        <w:t xml:space="preserve">Stippellijn</w:t>
      </w:r>
      <w:r>
        <w:rPr>
          <w:color w:val="5B6479"/>
          <w:sz w:val="17"/>
          <w:szCs w:val="17"/>
        </w:rPr>
        <w:t xml:space="preserve"> (kascommissie, vertrouwenscontactpersoon): werkt onafhankelijk, naast de lijn.</w:t>
      </w:r>
    </w:p>
    <w:p>
      <w:r>
        <w:br w:type="page"/>
      </w:r>
    </w:p>
    <w:p>
      <w:pPr>
        <w:pStyle w:val="Heading1"/>
      </w:pPr>
      <w:r>
        <w:t xml:space="preserve">Wie is wie</w:t>
      </w:r>
    </w:p>
    <w:p>
      <w:r>
        <w:t xml:space="preserve">Eén regel per functie, met de gegevens die niet op het organogram passen.</w:t>
      </w: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969"/>
        <w:gridCol w:w="3118"/>
        <w:gridCol w:w="3515"/>
        <w:gridCol w:w="2324"/>
        <w:gridCol w:w="2211"/>
      </w:tblGrid>
      <w:tr>
        <w:trPr>
          <w:cantSplit/>
          <w:tblHeader/>
        </w:trPr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Functie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Naam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E-mail</w:t>
            </w:r>
          </w:p>
        </w:tc>
        <w:tc>
          <w:tcPr>
            <w:tcW w:w="23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Telefoon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Termijn tot</w:t>
            </w: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Voorzitter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Secretaris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Penningmeester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Bestuurslid technische zaken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Bestuurslid jeugd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Vertrouwenscontactpersoon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Kascommissie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Technische commissie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Wedstrijdzaken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Sponsoring en communicatie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Activiteiten en vrijwilligers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Jeugdcommissie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Zo blijft het organogram bruikbaar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Van boven naar beneden.</w:t>
      </w:r>
      <w:r>
        <w:t xml:space="preserve"> De ledenvergadering kiest het bestuur, het bestuur stelt de commissies in en elke commissie heeft één aanspreekpunt.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Elk team onder één commissie.</w:t>
      </w:r>
      <w:r>
        <w:t xml:space="preserve"> Dan weet iedere trainer bij wie hij terechtkan voor ballen, zaaltijd of een nieuwe speler.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Houd hem actueel.</w:t>
      </w:r>
      <w:r>
        <w:t xml:space="preserve"> Zet er een datum op en werk hem bij na elke ledenvergadering. Hang hem op de website en in de zaal.</w:t>
      </w:r>
    </w:p>
    <w:p>
      <w:r>
        <w:rPr>
          <w:sz w:val="17"/>
          <w:szCs w:val="17"/>
        </w:rPr>
        <w:t xml:space="preserve">In Koach Club zet je commissies en groepen onder Organisatie en geef je bestuur en technische staf een clubrol, zoals Bestuurslid, Penningmeester of Technisch manager.</w:t>
      </w:r>
    </w:p>
    <w:p>
      <w:r>
        <w:rPr>
          <w:color w:val="5B6479"/>
          <w:sz w:val="17"/>
          <w:szCs w:val="17"/>
        </w:rPr>
        <w:t xml:space="preserve">Je mag dit sjabloon vrij gebruiken, kopiëren en aanpassen.</w:t>
      </w:r>
    </w:p>
    <w:sectPr>
      <w:footerReference w:type="default" r:id="rIdVoet"/>
      <w:pgSz w:w="16838" w:h="11906" w:orient="landscape"/>
      <w:pgMar w:top="794" w:right="850" w:bottom="907" w:left="85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Organogram vereniging · vrij te gebruiken, kopiëren en aanpassen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nl-N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nl-NL" w:eastAsia="nl-N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7569"/>
        <w:tab w:val="right" w:pos="15137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Organogram vereniging</dc:title>
  <dc:subject>Organogram in Word om zelf aan te passen: bestuur, vijf commissies en zes teams, plus een tabel wie is wie.</dc:subject>
  <dc:creator>Koach Volleyball</dc:creator>
  <cp:keywords>Organogram vereniging</cp:keywords>
  <dc:description>koachvolleyball.com</dc:description>
  <dc:language>nl-NL</dc:language>
  <cp:lastModifiedBy>Koach Volleyball</cp:lastModifiedBy>
  <dcterms:created xsi:type="dcterms:W3CDTF">2026-10-03T22:23:57Z</dcterms:created>
  <dcterms:modified xsi:type="dcterms:W3CDTF">2026-10-03T22:23:57Z</dcterms:modified>
</cp:coreProperties>
</file>