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Gratis sjabloon</w:t>
      </w:r>
    </w:p>
    <w:p>
      <w:pPr>
        <w:pStyle w:val="Title"/>
      </w:pPr>
      <w:r>
        <w:t xml:space="preserve">Scoutingrapport en wedstrijdplan</w:t>
      </w:r>
    </w:p>
    <w:p>
      <w:pPr>
        <w:pStyle w:val="Subtitle"/>
        <w:pBdr>
          <w:bottom w:val="single" w:sz="12" w:space="6" w:color="0E1426"/>
        </w:pBdr>
      </w:pPr>
      <w:r>
        <w:t xml:space="preserve">Deel 1: wat je bij de tegenstander ziet. Deel 2: wat je daarmee doet. Eén document per tegenstander.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Tegenstander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Gescout tijdens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Door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 · De tegenstander</w:t>
      </w:r>
    </w:p>
    <w:p>
      <w:pPr>
        <w:pStyle w:val="Heading2"/>
      </w:pPr>
      <w:r>
        <w:t xml:space="preserve">Startrotatie en systeem</w:t>
      </w:r>
    </w:p>
    <w:p>
      <w:pPr>
        <w:spacing w:after="85"/>
      </w:pPr>
      <w:r>
        <w:rPr>
          <w:color w:val="5B6479"/>
          <w:sz w:val="17"/>
          <w:szCs w:val="17"/>
        </w:rPr>
        <w:t xml:space="preserve">Schrijf in elke zone het rugnummer van wie daar begint.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net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Systeem</w:t>
      </w:r>
      <w:r>
        <w:t xml:space="preserve"> (laat staan wat klopt): 5-1 · 4-2 · 6-2 · anders: ________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454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Spelverdeler nr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Libero nr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Sterkste aanvallers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1928"/>
        <w:gridCol w:w="7030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Positie</w:t>
            </w:r>
          </w:p>
        </w:tc>
        <w:tc>
          <w:tcPr>
            <w:tcW w:w="703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Wat valt op? (richting, tempo, tip)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Gevaarlijkste serveerders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2835"/>
        <w:gridCol w:w="6123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Soort (float, sprong)</w:t>
            </w:r>
          </w:p>
        </w:tc>
        <w:tc>
          <w:tcPr>
            <w:tcW w:w="612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Waar naartoe?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Receptie</w:t>
      </w:r>
    </w:p>
    <w:p>
      <w:pPr>
        <w:spacing w:after="0"/>
      </w:pPr>
      <w:r>
        <w:rPr>
          <w:color w:val="5B6479"/>
          <w:sz w:val="17"/>
          <w:szCs w:val="17"/>
        </w:rPr>
        <w:t xml:space="preserve">Wie ontvangt? Welke speler of zone is zwak?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Verder opgevallen</w:t>
      </w:r>
    </w:p>
    <w:p>
      <w:pPr>
        <w:spacing w:after="0"/>
      </w:pPr>
      <w:r>
        <w:rPr>
          <w:color w:val="5B6479"/>
          <w:sz w:val="17"/>
          <w:szCs w:val="17"/>
        </w:rPr>
        <w:t xml:space="preserve">Blok, verdediging, wissels, time-outs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2 · Ons wedstrijdplan</w:t>
      </w:r>
    </w:p>
    <w:p>
      <w:pPr>
        <w:pStyle w:val="Heading2"/>
      </w:pPr>
      <w:r>
        <w:t xml:space="preserve">Serveerdoelen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6236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Op wie of welke zone</w:t>
            </w:r>
          </w:p>
        </w:tc>
        <w:tc>
          <w:tcPr>
            <w:tcW w:w="623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Waarom of wanneer</w:t>
            </w: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Onze startrotatie</w:t>
      </w:r>
    </w:p>
    <w:p>
      <w:pPr>
        <w:spacing w:after="85"/>
      </w:pPr>
      <w:r>
        <w:rPr>
          <w:color w:val="5B6479"/>
          <w:sz w:val="17"/>
          <w:szCs w:val="17"/>
        </w:rPr>
        <w:t xml:space="preserve">Begin in de rotatie die past bij wat je in deel 1 ziet.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net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Wie blokt hun sterkste aanvaller?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Time-outplan</w:t>
      </w:r>
    </w:p>
    <w:p>
      <w:pPr>
        <w:spacing w:after="57"/>
      </w:pPr>
      <w:r>
        <w:t xml:space="preserve">We nemen een time-out: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na een reeks van ___ punten tegen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voor hun gevaarlijkste serveerder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als een rotatie blijft vastlopen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eigen moment: ______</w:t>
      </w:r>
    </w:p>
    <w:p>
      <w:pPr>
        <w:spacing w:after="57"/>
      </w:pPr>
      <w:r>
        <w:rPr>
          <w:b/>
          <w:bCs/>
        </w:rPr>
        <w:t xml:space="preserve">Wat zeggen we in de time-out?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Drie afspraken voor het team</w:t>
      </w:r>
    </w:p>
    <w:p>
      <w:pPr>
        <w:spacing w:after="57"/>
      </w:pPr>
      <w:r>
        <w:rPr>
          <w:color w:val="5B6479"/>
          <w:sz w:val="17"/>
          <w:szCs w:val="17"/>
        </w:rPr>
        <w:t xml:space="preserve">Kort genoeg om na de teambespreking te onthouden.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8957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w="89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Afspraak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Na de wedstrijd</w:t>
      </w:r>
    </w:p>
    <w:p>
      <w:pPr>
        <w:spacing w:after="0"/>
      </w:pPr>
      <w:r>
        <w:rPr>
          <w:color w:val="5B6479"/>
          <w:sz w:val="17"/>
          <w:szCs w:val="17"/>
        </w:rPr>
        <w:t xml:space="preserve">Wat klopte, wat niet? Neem het mee naar de volgende keer tegen deze ploeg.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In Koach hangt dit plan aan de wedstrijd zelf: de </w:t>
      </w:r>
      <w:r>
        <w:rPr>
          <w:b/>
          <w:bCs/>
          <w:color w:val="5B6479"/>
          <w:sz w:val="17"/>
          <w:szCs w:val="17"/>
        </w:rPr>
        <w:t xml:space="preserve">Wedstrijdnotitie</w:t>
      </w:r>
      <w:r>
        <w:rPr>
          <w:color w:val="5B6479"/>
          <w:sz w:val="17"/>
          <w:szCs w:val="17"/>
        </w:rPr>
        <w:t xml:space="preserve"> (alleen zichtbaar voor trainers), een </w:t>
      </w:r>
      <w:r>
        <w:rPr>
          <w:b/>
          <w:bCs/>
          <w:color w:val="5B6479"/>
          <w:sz w:val="17"/>
          <w:szCs w:val="17"/>
        </w:rPr>
        <w:t xml:space="preserve">Tactisch bord</w:t>
      </w:r>
      <w:r>
        <w:rPr>
          <w:color w:val="5B6479"/>
          <w:sz w:val="17"/>
          <w:szCs w:val="17"/>
        </w:rPr>
        <w:t xml:space="preserve"> bij deze wedstrijd en </w:t>
      </w:r>
      <w:r>
        <w:rPr>
          <w:b/>
          <w:bCs/>
          <w:color w:val="5B6479"/>
          <w:sz w:val="17"/>
          <w:szCs w:val="17"/>
        </w:rPr>
        <w:t xml:space="preserve">Eerder tegen</w:t>
      </w:r>
      <w:r>
        <w:rPr>
          <w:color w:val="5B6479"/>
          <w:sz w:val="17"/>
          <w:szCs w:val="17"/>
        </w:rPr>
        <w:t xml:space="preserve"> de tegenstander, met de </w:t>
      </w:r>
      <w:r>
        <w:rPr>
          <w:b/>
          <w:bCs/>
          <w:color w:val="5B6479"/>
          <w:sz w:val="17"/>
          <w:szCs w:val="17"/>
        </w:rPr>
        <w:t xml:space="preserve">Onderlinge balans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Je mag dit sjabloon vrij gebruiken, kopiëren en aanpassen.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Vrij te gebruiken, kopiëren en aanpassen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nl-N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nl-NL" w:eastAsia="nl-N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Scoutingrapport en wedstrijdplan</dc:title>
  <dc:subject>Hetzelfde sjabloon in Word, om op je laptop in te vullen of aan te passen.</dc:subject>
  <dc:creator>Koach Volleyball</dc:creator>
  <cp:keywords>Scoutingrapport en wedstrijdplan</cp:keywords>
  <dc:description>koachvolleyball.com</dc:description>
  <dc:language>nl-NL</dc:language>
  <cp:lastModifiedBy>Koach Volleyball</cp:lastModifiedBy>
  <dcterms:created xsi:type="dcterms:W3CDTF">2026-10-03T22:22:44Z</dcterms:created>
  <dcterms:modified xsi:type="dcterms:W3CDTF">2026-10-03T22:22:44Z</dcterms:modified>
</cp:coreProperties>
</file>