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Wzór</w:t>
      </w:r>
    </w:p>
    <w:p>
      <w:pPr>
        <w:pStyle w:val="Title"/>
      </w:pPr>
      <w:r>
        <w:t xml:space="preserve">Regulamin klubu: zasady zachowania zawodników, rodziców i członków</w:t>
      </w:r>
    </w:p>
    <w:p>
      <w:pPr>
        <w:pStyle w:val="Subtitle"/>
        <w:pBdr>
          <w:bottom w:val="single" w:sz="12" w:space="6" w:color="0E1426"/>
        </w:pBdr>
      </w:pPr>
      <w:r>
        <w:t xml:space="preserve">Jak traktujemy się nawzajem w naszym klubie siatkarskim: na hali, przy boisku, w podróży i w internecie.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9071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907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154"/>
        <w:gridCol w:w="2608"/>
        <w:gridCol w:w="340"/>
        <w:gridCol w:w="2154"/>
        <w:gridCol w:w="2608"/>
      </w:tblGrid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Przyjęty dnia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Następny przegląd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Jak korzystać z tego wzoru:</w:t>
      </w:r>
      <w:r>
        <w:rPr>
          <w:sz w:val="19"/>
          <w:szCs w:val="19"/>
        </w:rPr>
        <w:t xml:space="preserve"> przeczytaj tekst razem z zarządem, usuń lub zmień to, co nie pasuje do waszego klubu, i uzupełnij puste miejsca. Niech zarząd przyjmie regulamin (albo walne zebranie członków, jeśli wymaga tego statut), przekażcie go wszystkim członkom i co sezon sprawdzajcie, czy jest aktualny.</w:t>
      </w:r>
    </w:p>
    <w:p>
      <w:pPr>
        <w:pStyle w:val="Heading1"/>
      </w:pPr>
      <w:r>
        <w:t xml:space="preserve">1. Po co ten regulamin</w:t>
      </w:r>
    </w:p>
    <w:p>
      <w:r>
        <w:t xml:space="preserve">W naszym klubie każdy ma czerpać radość z siatkówki i czuć się bezpiecznie, niezależnie od tego, czy gra, trenuje, sędziuje, prowadzi protokół, czy pomaga w inny sposób. Ten regulamin opisuje, jak się wobec siebie zachowujemy: na hali, przy boisku, w drodze na mecze wyjazdowe i w internecie. Obowiązuje wszystkich, którzy należą do klubu lub nas odwiedzają.</w:t>
      </w:r>
    </w:p>
    <w:p>
      <w:pPr>
        <w:pStyle w:val="Heading1"/>
      </w:pPr>
      <w:r>
        <w:t xml:space="preserve">2. Kogo obowiązuje</w:t>
      </w:r>
    </w:p>
    <w:p>
      <w:pPr>
        <w:pStyle w:val="ListParagraph"/>
        <w:numPr>
          <w:ilvl w:val="0"/>
          <w:numId w:val="1"/>
        </w:numPr>
      </w:pPr>
      <w:r>
        <w:t xml:space="preserve">Zawodniczki i zawodników w każdym wieku</w:t>
      </w:r>
    </w:p>
    <w:p>
      <w:pPr>
        <w:pStyle w:val="ListParagraph"/>
        <w:numPr>
          <w:ilvl w:val="0"/>
          <w:numId w:val="1"/>
        </w:numPr>
      </w:pPr>
      <w:r>
        <w:t xml:space="preserve">Rodziców i opiekunów niepełnoletnich zawodników</w:t>
      </w:r>
    </w:p>
    <w:p>
      <w:pPr>
        <w:pStyle w:val="ListParagraph"/>
        <w:numPr>
          <w:ilvl w:val="0"/>
          <w:numId w:val="1"/>
        </w:numPr>
      </w:pPr>
      <w:r>
        <w:t xml:space="preserve">Członków, którzy nie grają lub już nie grają</w:t>
      </w:r>
    </w:p>
    <w:p>
      <w:pPr>
        <w:pStyle w:val="ListParagraph"/>
        <w:numPr>
          <w:ilvl w:val="0"/>
          <w:numId w:val="1"/>
        </w:numPr>
      </w:pPr>
      <w:r>
        <w:t xml:space="preserve">Wolontariuszy, takich jak sędziowie, sekretarze zawodów, osoby pełniące dyżur hali i członkowie komisji</w:t>
      </w:r>
    </w:p>
    <w:p>
      <w:pPr>
        <w:pStyle w:val="ListParagraph"/>
        <w:numPr>
          <w:ilvl w:val="0"/>
          <w:numId w:val="1"/>
        </w:numPr>
      </w:pPr>
      <w:r>
        <w:t xml:space="preserve">Kibiców i gości na naszych meczach i wydarzeniach</w:t>
      </w:r>
    </w:p>
    <w:p>
      <w:r>
        <w:t xml:space="preserve">Trenerzy i opiekunowie drużyn także przestrzegają tego regulaminu. Jeśli klub ma osobny kodeks postępowania dla trenerów, obowiązuje on dodatkowo.</w:t>
      </w:r>
    </w:p>
    <w:p>
      <w:pPr>
        <w:pStyle w:val="Heading1"/>
      </w:pPr>
      <w:r>
        <w:t xml:space="preserve">3. Czego oczekujemy od wszystkich</w:t>
      </w:r>
    </w:p>
    <w:p>
      <w:pPr>
        <w:pStyle w:val="ListParagraph"/>
        <w:numPr>
          <w:ilvl w:val="0"/>
          <w:numId w:val="1"/>
        </w:numPr>
      </w:pPr>
      <w:r>
        <w:t xml:space="preserve">Traktujemy wszystkich z szacunkiem: koleżanki i kolegów z drużyny, przeciwników, sędziów, trenerów, wolontariuszy i publiczność.</w:t>
      </w:r>
    </w:p>
    <w:p>
      <w:pPr>
        <w:pStyle w:val="ListParagraph"/>
        <w:numPr>
          <w:ilvl w:val="0"/>
          <w:numId w:val="1"/>
        </w:numPr>
      </w:pPr>
      <w:r>
        <w:t xml:space="preserve">Nie akceptujemy dyskryminacji, nękania, wyzwisk, zastraszania, molestowania (także seksualnego), przemocy ani gróźb. Nawet w żartach.</w:t>
      </w:r>
    </w:p>
    <w:p>
      <w:pPr>
        <w:pStyle w:val="ListParagraph"/>
        <w:numPr>
          <w:ilvl w:val="0"/>
          <w:numId w:val="1"/>
        </w:numPr>
      </w:pPr>
      <w:r>
        <w:t xml:space="preserve">Zwracamy sobie uwagę na zachowanie spokojnie i najlepiej bez świadków. I przyjmujemy to, gdy ktoś zwraca uwagę nam.</w:t>
      </w:r>
    </w:p>
    <w:p>
      <w:pPr>
        <w:pStyle w:val="ListParagraph"/>
        <w:numPr>
          <w:ilvl w:val="0"/>
          <w:numId w:val="1"/>
        </w:numPr>
      </w:pPr>
      <w:r>
        <w:t xml:space="preserve">Dotrzymujemy ustaleń: przychodzimy na czas, wcześniej zgłaszamy nieobecność i robimy to, co obiecaliśmy.</w:t>
      </w:r>
    </w:p>
    <w:p>
      <w:pPr>
        <w:pStyle w:val="ListParagraph"/>
        <w:numPr>
          <w:ilvl w:val="0"/>
          <w:numId w:val="1"/>
        </w:numPr>
      </w:pPr>
      <w:r>
        <w:t xml:space="preserve">Dbamy o halę, piłki, siatki i rzeczy innych osób, a po zajęciach wspólnie sprzątamy.</w:t>
      </w:r>
    </w:p>
    <w:p>
      <w:pPr>
        <w:pStyle w:val="ListParagraph"/>
        <w:numPr>
          <w:ilvl w:val="0"/>
          <w:numId w:val="1"/>
        </w:numPr>
      </w:pPr>
      <w:r>
        <w:t xml:space="preserve">Przestrzegamy prawa i regulaminu hali, także w sprawie alkoholu, palenia i narkotyków.</w:t>
      </w:r>
    </w:p>
    <w:p>
      <w:pPr>
        <w:pStyle w:val="ListParagraph"/>
        <w:numPr>
          <w:ilvl w:val="0"/>
          <w:numId w:val="1"/>
        </w:numPr>
      </w:pPr>
      <w:r>
        <w:t xml:space="preserve">Wykonujemy swoją część zadań, dzięki którym działa klub, na przykład sędziowanie, prowadzenie protokołu i rozstawianie boiska.</w:t>
      </w:r>
    </w:p>
    <w:p>
      <w:pPr>
        <w:pStyle w:val="Heading1"/>
      </w:pPr>
      <w:r>
        <w:t xml:space="preserve">4. Zawodniczki i zawodnicy</w:t>
      </w:r>
    </w:p>
    <w:p>
      <w:pPr>
        <w:pStyle w:val="ListParagraph"/>
        <w:numPr>
          <w:ilvl w:val="0"/>
          <w:numId w:val="1"/>
        </w:numPr>
      </w:pPr>
      <w:r>
        <w:t xml:space="preserve">Grają uczciwie. Wygrywają bez przechwalania się i przegrywają bez narzekania.</w:t>
      </w:r>
    </w:p>
    <w:p>
      <w:pPr>
        <w:pStyle w:val="ListParagraph"/>
        <w:numPr>
          <w:ilvl w:val="0"/>
          <w:numId w:val="1"/>
        </w:numPr>
      </w:pPr>
      <w:r>
        <w:t xml:space="preserve">Akceptują decyzje sędziów. W trakcie meczu pytania do sędziów zadaje kapitan na boisku.</w:t>
      </w:r>
    </w:p>
    <w:p>
      <w:pPr>
        <w:pStyle w:val="ListParagraph"/>
        <w:numPr>
          <w:ilvl w:val="0"/>
          <w:numId w:val="1"/>
        </w:numPr>
      </w:pPr>
      <w:r>
        <w:t xml:space="preserve">Po meczu dziękują przeciwnikom i sędziom.</w:t>
      </w:r>
    </w:p>
    <w:p>
      <w:pPr>
        <w:pStyle w:val="ListParagraph"/>
        <w:numPr>
          <w:ilvl w:val="0"/>
          <w:numId w:val="1"/>
        </w:numPr>
      </w:pPr>
      <w:r>
        <w:t xml:space="preserve">Dopingują koleżanki i kolegów z drużyny, także po błędzie. Wskazówki daje trener.</w:t>
      </w:r>
    </w:p>
    <w:p>
      <w:pPr>
        <w:pStyle w:val="ListParagraph"/>
        <w:numPr>
          <w:ilvl w:val="0"/>
          <w:numId w:val="1"/>
        </w:numPr>
      </w:pPr>
      <w:r>
        <w:t xml:space="preserve">Przychodzą na czas, wcześniej zgłaszają nieobecność i stosują się do poleceń trenera.</w:t>
      </w:r>
    </w:p>
    <w:p>
      <w:pPr>
        <w:pStyle w:val="ListParagraph"/>
        <w:numPr>
          <w:ilvl w:val="0"/>
          <w:numId w:val="1"/>
        </w:numPr>
      </w:pPr>
      <w:r>
        <w:t xml:space="preserve">W szatni i pod prysznicem szanują prywatność innych: nie robią tam zdjęć ani filmów.</w:t>
      </w:r>
    </w:p>
    <w:p>
      <w:pPr>
        <w:pStyle w:val="Heading1"/>
      </w:pPr>
      <w:r>
        <w:t xml:space="preserve">5. Rodzice i opiekunowie</w:t>
      </w:r>
    </w:p>
    <w:p>
      <w:pPr>
        <w:pStyle w:val="ListParagraph"/>
        <w:numPr>
          <w:ilvl w:val="0"/>
          <w:numId w:val="1"/>
        </w:numPr>
      </w:pPr>
      <w:r>
        <w:t xml:space="preserve">Dopingują całą drużynę w pozytywny sposób i nagradzają brawami także ładną akcję przeciwnika.</w:t>
      </w:r>
    </w:p>
    <w:p>
      <w:pPr>
        <w:pStyle w:val="ListParagraph"/>
        <w:numPr>
          <w:ilvl w:val="0"/>
          <w:numId w:val="1"/>
        </w:numPr>
      </w:pPr>
      <w:r>
        <w:t xml:space="preserve">Prowadzenie drużyny należy do trenera. W trakcie meczu nie dają dziecku własnych wskazówek.</w:t>
      </w:r>
    </w:p>
    <w:p>
      <w:pPr>
        <w:pStyle w:val="ListParagraph"/>
        <w:numPr>
          <w:ilvl w:val="0"/>
          <w:numId w:val="1"/>
        </w:numPr>
      </w:pPr>
      <w:r>
        <w:t xml:space="preserve">Nie zaczepiają sędziów, sekretarzy zawodów ani przeciwników i nie komentują decyzji.</w:t>
      </w:r>
    </w:p>
    <w:p>
      <w:pPr>
        <w:pStyle w:val="ListParagraph"/>
        <w:numPr>
          <w:ilvl w:val="0"/>
          <w:numId w:val="1"/>
        </w:numPr>
      </w:pPr>
      <w:r>
        <w:t xml:space="preserve">Pytania o czas gry lub ustawienie zadają trenerowi w spokojnej chwili, a nie w trakcie meczu ani tuż po nim.</w:t>
      </w:r>
    </w:p>
    <w:p>
      <w:pPr>
        <w:pStyle w:val="ListParagraph"/>
        <w:numPr>
          <w:ilvl w:val="0"/>
          <w:numId w:val="1"/>
        </w:numPr>
      </w:pPr>
      <w:r>
        <w:t xml:space="preserve">Pamiętają, że trenerzy, sędziowie i opiekunowie drużyn to często wolontariusze, którzy poświęcają swój wolny czas.</w:t>
      </w:r>
    </w:p>
    <w:p>
      <w:pPr>
        <w:pStyle w:val="ListParagraph"/>
        <w:numPr>
          <w:ilvl w:val="0"/>
          <w:numId w:val="1"/>
        </w:numPr>
      </w:pPr>
      <w:r>
        <w:t xml:space="preserve">Jeśli mają wyznaczony przewóz lub zadanie i nie mogą go wykonać, sami organizują zastępstwo.</w:t>
      </w:r>
    </w:p>
    <w:p>
      <w:pPr>
        <w:pStyle w:val="ListParagraph"/>
        <w:numPr>
          <w:ilvl w:val="0"/>
          <w:numId w:val="1"/>
        </w:numPr>
      </w:pPr>
      <w:r>
        <w:t xml:space="preserve">Dają dobry przykład: dzieci naśladują zachowanie dorosłych.</w:t>
      </w:r>
    </w:p>
    <w:p>
      <w:pPr>
        <w:pStyle w:val="Heading1"/>
      </w:pPr>
      <w:r>
        <w:t xml:space="preserve">6. Członkowie, wolontariusze i goście</w:t>
      </w:r>
    </w:p>
    <w:p>
      <w:pPr>
        <w:pStyle w:val="ListParagraph"/>
        <w:numPr>
          <w:ilvl w:val="0"/>
          <w:numId w:val="1"/>
        </w:numPr>
      </w:pPr>
      <w:r>
        <w:t xml:space="preserve">Szanują sędziów, sekretarzy zawodów i innych wolontariuszy. Skargi na ich pracę zgłaszają później zarządowi, a nie na hali.</w:t>
      </w:r>
    </w:p>
    <w:p>
      <w:pPr>
        <w:pStyle w:val="ListParagraph"/>
        <w:numPr>
          <w:ilvl w:val="0"/>
          <w:numId w:val="1"/>
        </w:numPr>
      </w:pPr>
      <w:r>
        <w:t xml:space="preserve">Wolontariusze są twarzą klubu: są gościnni i neutralni wobec gospodarzy i gości.</w:t>
      </w:r>
    </w:p>
    <w:p>
      <w:pPr>
        <w:pStyle w:val="ListParagraph"/>
        <w:numPr>
          <w:ilvl w:val="0"/>
          <w:numId w:val="1"/>
        </w:numPr>
      </w:pPr>
      <w:r>
        <w:t xml:space="preserve">Stosują się do poleceń osoby pełniącej dyżur hali i zarządu.</w:t>
      </w:r>
    </w:p>
    <w:p>
      <w:pPr>
        <w:pStyle w:val="ListParagraph"/>
        <w:numPr>
          <w:ilvl w:val="0"/>
          <w:numId w:val="1"/>
        </w:numPr>
      </w:pPr>
      <w:r>
        <w:t xml:space="preserve">Osoba, która na hali nie przestrzega tego regulaminu, może zostać poproszona o wyjście przez osobę pełniącą dyżur hali lub przez zarząd.</w:t>
      </w:r>
    </w:p>
    <w:p>
      <w:pPr>
        <w:pStyle w:val="Heading1"/>
      </w:pPr>
      <w:r>
        <w:t xml:space="preserve">7. W internecie i mediach społecznościowych</w:t>
      </w:r>
    </w:p>
    <w:p>
      <w:pPr>
        <w:pStyle w:val="ListParagraph"/>
        <w:numPr>
          <w:ilvl w:val="0"/>
          <w:numId w:val="1"/>
        </w:numPr>
      </w:pPr>
      <w:r>
        <w:t xml:space="preserve">Czego nie powiedzielibyśmy na hali, nie publikujemy też w internecie: żadnych obelg, nękania ani negatywnych wpisów o zawodnikach, trenerach, sędziach czy przeciwnikach.</w:t>
      </w:r>
    </w:p>
    <w:p>
      <w:pPr>
        <w:pStyle w:val="ListParagraph"/>
        <w:numPr>
          <w:ilvl w:val="0"/>
          <w:numId w:val="1"/>
        </w:numPr>
      </w:pPr>
      <w:r>
        <w:t xml:space="preserve">Zdjęcia i filmy innych osób udostępniamy tylko za ich zgodą. W przypadku niepełnoletnich zawodników pytamy także rodzica lub opiekuna.</w:t>
      </w:r>
    </w:p>
    <w:p>
      <w:pPr>
        <w:pStyle w:val="ListParagraph"/>
        <w:numPr>
          <w:ilvl w:val="0"/>
          <w:numId w:val="1"/>
        </w:numPr>
      </w:pPr>
      <w:r>
        <w:t xml:space="preserve">Czat grupowy drużyny służy sprawom drużyny. O czasie gry, ustawieniu czy sędziach rozmawiamy bezpośrednio z daną osobą.</w:t>
      </w:r>
    </w:p>
    <w:p>
      <w:pPr>
        <w:pStyle w:val="ListParagraph"/>
        <w:numPr>
          <w:ilvl w:val="0"/>
          <w:numId w:val="1"/>
        </w:numPr>
      </w:pPr>
      <w:r>
        <w:t xml:space="preserve">Nie udostępniamy adresu, numeru telefonu ani innych danych innych osób bez ich zgody.</w:t>
      </w:r>
    </w:p>
    <w:p>
      <w:pPr>
        <w:pStyle w:val="ListParagraph"/>
        <w:numPr>
          <w:ilvl w:val="0"/>
          <w:numId w:val="1"/>
        </w:numPr>
      </w:pPr>
      <w:r>
        <w:t xml:space="preserve">Nazwy i herbu klubu używamy wyłącznie w sprawach klubu.</w:t>
      </w:r>
    </w:p>
    <w:p>
      <w:pPr>
        <w:pStyle w:val="Heading1"/>
      </w:pPr>
      <w:r>
        <w:t xml:space="preserve">8. Kontakt z niepełnoletnimi zawodnikami</w:t>
      </w:r>
    </w:p>
    <w:p>
      <w:r>
        <w:t xml:space="preserve">Te zasady dotyczą każdej osoby dorosłej, która w imieniu klubu ma kontakt z zawodnikami poniżej 18 lat: trenerów, opiekunów drużyn, wolontariuszy i członków zarządu.</w:t>
      </w:r>
    </w:p>
    <w:p>
      <w:pPr>
        <w:pStyle w:val="ListParagraph"/>
        <w:numPr>
          <w:ilvl w:val="0"/>
          <w:numId w:val="1"/>
        </w:numPr>
      </w:pPr>
      <w:r>
        <w:t xml:space="preserve">Wiadomości do niepełnoletnich zawodników idą przez kanał drużyny lub z udziałem rodzica albo opiekuna, a nie w prywatnej wiadomości.</w:t>
      </w:r>
    </w:p>
    <w:p>
      <w:pPr>
        <w:pStyle w:val="ListParagraph"/>
        <w:numPr>
          <w:ilvl w:val="0"/>
          <w:numId w:val="1"/>
        </w:numPr>
      </w:pPr>
      <w:r>
        <w:t xml:space="preserve">Wiadomości dotyczą sportu i klubu i są wysyłane w zwykłych godzinach.</w:t>
      </w:r>
    </w:p>
    <w:p>
      <w:pPr>
        <w:pStyle w:val="ListParagraph"/>
        <w:numPr>
          <w:ilvl w:val="0"/>
          <w:numId w:val="1"/>
        </w:numPr>
      </w:pPr>
      <w:r>
        <w:t xml:space="preserve">Dorośli nie wysyłają niepełnoletnim zawodnikom zaproszeń do znajomych ani do obserwowania w mediach społecznościowych i nie prowadzą tam z nimi prywatnych rozmów.</w:t>
      </w:r>
    </w:p>
    <w:p>
      <w:pPr>
        <w:pStyle w:val="ListParagraph"/>
        <w:numPr>
          <w:ilvl w:val="0"/>
          <w:numId w:val="1"/>
        </w:numPr>
      </w:pPr>
      <w:r>
        <w:t xml:space="preserve">Dorosły nie wchodzi sam do szatni, w której przebierają się niepełnoletni zawodnicy. Jeśli to konieczne, puka i wchodzi z drugą osobą dorosłą.</w:t>
      </w:r>
    </w:p>
    <w:p>
      <w:pPr>
        <w:pStyle w:val="ListParagraph"/>
        <w:numPr>
          <w:ilvl w:val="0"/>
          <w:numId w:val="1"/>
        </w:numPr>
      </w:pPr>
      <w:r>
        <w:t xml:space="preserve">Gdy dorosły sam odwozi niepełnoletniego zawodnika do domu lub spotyka się z nim sam na sam, rodzic lub opiekun o tym wie.</w:t>
      </w:r>
    </w:p>
    <w:p>
      <w:pPr>
        <w:pStyle w:val="Heading1"/>
      </w:pPr>
      <w:r>
        <w:t xml:space="preserve">9. Zgłaszanie: do kogo się zwrócić</w:t>
      </w:r>
    </w:p>
    <w:p>
      <w:r>
        <w:t xml:space="preserve">Widzisz lub słyszysz zachowanie, które nie pasuje do tego regulaminu, albo dotyczy ono ciebie? Porozmawiaj z tą osobą, jeśli możesz to zrobić bezpiecznie. Jeśli to niemożliwe lub sprawa jest poważna, zgłoś ją trenerowi, członkowi zarządu lub osobie zaufania. To, co powiesz, zostanie potraktowane poufnie.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2948"/>
        <w:gridCol w:w="3515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Funkcja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Telefon lub e-mail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Osoba zaufania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Zarząd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Koordynator grup młodzieżowych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</w:rPr>
        <w:t xml:space="preserve">Jeśli komuś grozi bezpośrednie niebezpieczeństwo, wezwij służby ratunkowe.</w:t>
      </w:r>
    </w:p>
    <w:p>
      <w:pPr>
        <w:pStyle w:val="Heading1"/>
      </w:pPr>
      <w:r>
        <w:t xml:space="preserve">10. Środki dyscyplinarne</w:t>
      </w:r>
    </w:p>
    <w:p>
      <w:r>
        <w:t xml:space="preserve">Jeśli ktoś nie przestrzega tego regulaminu, najpierw odbywa się rozmowa. Następnie zarząd może zastosować środki, zależnie od wagi zachowania i od tego, czy już się powtarzało:</w:t>
      </w:r>
    </w:p>
    <w:p>
      <w:pPr>
        <w:pStyle w:val="ListParagraph"/>
        <w:numPr>
          <w:ilvl w:val="0"/>
          <w:numId w:val="3"/>
        </w:numPr>
      </w:pPr>
      <w:r>
        <w:t xml:space="preserve">rozmowa z trenerem lub członkiem zarządu;</w:t>
      </w:r>
    </w:p>
    <w:p>
      <w:pPr>
        <w:pStyle w:val="ListParagraph"/>
        <w:numPr>
          <w:ilvl w:val="0"/>
          <w:numId w:val="3"/>
        </w:numPr>
      </w:pPr>
      <w:r>
        <w:t xml:space="preserve">upomnienie ustne lub pisemne;</w:t>
      </w:r>
    </w:p>
    <w:p>
      <w:pPr>
        <w:pStyle w:val="ListParagraph"/>
        <w:numPr>
          <w:ilvl w:val="0"/>
          <w:numId w:val="3"/>
        </w:numPr>
      </w:pPr>
      <w:r>
        <w:t xml:space="preserve">czasowe odsunięcie od treningów, meczów lub zajęć (zawieszenie);</w:t>
      </w:r>
    </w:p>
    <w:p>
      <w:pPr>
        <w:pStyle w:val="ListParagraph"/>
        <w:numPr>
          <w:ilvl w:val="0"/>
          <w:numId w:val="3"/>
        </w:numPr>
      </w:pPr>
      <w:r>
        <w:t xml:space="preserve">przy poważnym lub powtarzającym się zachowaniu: wykluczenie z klubu zgodnie ze statutem.</w:t>
      </w:r>
    </w:p>
    <w:p>
      <w:r>
        <w:t xml:space="preserve">Zanim zarząd zastosuje środek, osoba, której to dotyczy, może przedstawić swoje stanowisko. W przypadku niepełnoletnich zawodników zarząd włącza w sprawę rodziców lub opiekunów. Przy przemocy lub zachowaniach o charakterze seksualnym zarząd może kogoś zawiesić od razu; zgłoszenie sprawy na policję jest zawsze możliwe.</w:t>
      </w:r>
    </w:p>
    <w:p>
      <w:pPr>
        <w:pStyle w:val="Heading1"/>
      </w:pPr>
      <w:r>
        <w:t xml:space="preserve">11. Jak zapoznajemy wszystkich z regulaminem</w:t>
      </w:r>
    </w:p>
    <w:p>
      <w:r>
        <w:t xml:space="preserve">W ten sposób dbamy o to, by wszyscy znali regulamin (zaznacz właściwe):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Jest na stronie internetowej klubu.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Jest w informatorze klubu.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Nowi członkowie otrzymują go przy zapisie.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Wisi na hali, na tablicy ogłoszeń lub na ekranie.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Wszyscy członkowie otrzymują go e-mailem na początku każdego sezonu.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Inaczej: ______________________________</w:t>
      </w:r>
    </w:p>
    <w:p>
      <w:r>
        <w:t xml:space="preserve">Zarząd co sezon przegląda regulamin. Uwagi i propozycje są mile widziane.</w:t>
      </w:r>
    </w:p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Jeśli wasz klub korzysta z Koach w abonamencie Club, możecie przypomnieć wszystkim członkom o regulaminie ogłoszeniem klubowym w aplikacji; w Koach nie ma prywatnych wiadomości.</w:t>
      </w:r>
    </w:p>
    <w:p>
      <w:r>
        <w:rPr>
          <w:color w:val="5B6479"/>
          <w:sz w:val="17"/>
          <w:szCs w:val="17"/>
        </w:rPr>
        <w:t xml:space="preserve">Możesz swobodnie używać, kopiować i zmieniać ten wzór.</w:t>
      </w:r>
    </w:p>
    <w:p>
      <w:r>
        <w:br w:type="page"/>
      </w:r>
    </w:p>
    <w:p>
      <w:pPr>
        <w:spacing w:after="57"/>
      </w:pPr>
      <w:r>
        <w:rPr>
          <w:b/>
          <w:bCs/>
          <w:color w:val="5B6479"/>
          <w:sz w:val="17"/>
          <w:szCs w:val="17"/>
        </w:rPr>
        <w:t xml:space="preserve">Regulamin klubu: zasady zachowania zawodników, rodziców i członków</w:t>
      </w:r>
    </w:p>
    <w:p>
      <w:pPr>
        <w:pStyle w:val="Heading1"/>
      </w:pPr>
      <w:r>
        <w:t xml:space="preserve">Oświadczenie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9071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907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</w:rPr>
        <w:t xml:space="preserve">Oświadczam, że znam regulamin klubu i będę go przestrzegać. Wiem, do kogo się zwrócić, jeśli zobaczę coś lub doświadczę czegoś, co nie pasuje do tego regulaminu.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624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624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W przypadku członków poniżej 18 lat podpisuje także rodzic lub opiekun: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7597"/>
      </w:tblGrid>
      <w:tr>
        <w:trPr>
          <w:cantSplit/>
          <w:trHeight w:val="624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Rodzic lub opiekun</w:t>
            </w:r>
          </w:p>
        </w:tc>
        <w:tc>
          <w:tcPr>
            <w:tcW w:w="759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3855"/>
        <w:gridCol w:w="340"/>
        <w:gridCol w:w="907"/>
        <w:gridCol w:w="3855"/>
      </w:tblGrid>
      <w:tr>
        <w:trPr>
          <w:cantSplit/>
          <w:trHeight w:val="624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Komu oddać: ______________________________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Regulamin klubu, do swobodnego użytku, kopiowania i zmiany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klubu sportowego</dc:title>
  <dc:subject>W Wordzie do edycji: ten sam wzór i oświadczenie, z miejscami na dane klubu i osób kontaktowych.</dc:subject>
  <dc:creator>Koach Volleyball</dc:creator>
  <cp:keywords>Regulamin klubu sportowego</cp:keywords>
  <dc:description>koachvolleyball.com</dc:description>
  <dc:language>pl-PL</dc:language>
  <cp:lastModifiedBy>Koach Volleyball</cp:lastModifiedBy>
  <dcterms:created xsi:type="dcterms:W3CDTF">2026-10-03T22:26:42Z</dcterms:created>
  <dcterms:modified xsi:type="dcterms:W3CDTF">2026-10-03T22:26:42Z</dcterms:modified>
</cp:coreProperties>
</file>