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wzór</w:t>
      </w:r>
    </w:p>
    <w:p>
      <w:pPr>
        <w:pStyle w:val="Title"/>
      </w:pPr>
      <w:r>
        <w:t xml:space="preserve">Standardy ochrony małoletnich w klubie siatkarskim: wzór</w:t>
      </w:r>
    </w:p>
    <w:p>
      <w:pPr>
        <w:pStyle w:val="Subtitle"/>
        <w:pBdr>
          <w:bottom w:val="single" w:sz="12" w:space="6" w:color="0E1426"/>
        </w:pBdr>
      </w:pPr>
      <w:r>
        <w:t xml:space="preserve">Standardy ochrony małoletnich do uzupełnienia. Wypełnij puste miejsca, usuń to, co nie pasuje do twojego klubu, i przedstaw dokument zarządowi do przyjęcia.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Klub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Przyjęte przez zarząd dnia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Wersja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Następna ocena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Jak korzystać z tego wzoru.</w:t>
      </w:r>
      <w:r>
        <w:rPr>
          <w:sz w:val="19"/>
          <w:szCs w:val="19"/>
        </w:rPr>
        <w:t xml:space="preserve"> Zacznij od rozdziału 12: tam jest opisane, czego wymagają przepisy i organizacje sportowe, wraz ze źródłem. Potem wypełnij puste miejsca, dostosuj zasady do swojego klubu i przedstaw standardy zarządowi do przyjęcia. Ten wzór nie jest poradą prawną. Możesz go swobodnie używać, kopiować i zmieniać.</w:t>
      </w:r>
    </w:p>
    <w:p>
      <w:pPr>
        <w:pStyle w:val="Heading1"/>
      </w:pPr>
      <w:r>
        <w:t xml:space="preserve">1. Cel i zasady</w:t>
      </w:r>
    </w:p>
    <w:p>
      <w:r>
        <w:t xml:space="preserve">Nasz klub chce, żeby wszyscy mogli grać w siatkówkę bezpiecznie i z przyjemnością: zawodnicy, trenerzy, wolontariusze, rodzice i goście. Te standardy opisują, jak zapobiegamy krzywdzeniu małoletnich i innym niedozwolonym zachowaniom, jak reagujemy, gdy mimo to do nich dojdzie, i kto za co odpowiada. Chodzi między innymi o przemoc rówieśniczą, dyskryminację, zastraszanie, przemoc fizyczną lub psychiczną, molestowanie seksualne i wykorzystywanie seksualne, na hali i w internecie.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Dobro zawodnika jest najważniejsze.</w:t>
      </w:r>
      <w:r>
        <w:t xml:space="preserve"> W razie wątpliwości wybieramy bezpieczeństwo zawodnika, nawet jeśli jest to niewygodne dla klubu.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Szacunek dla wszystkich,</w:t>
      </w:r>
      <w:r>
        <w:t xml:space="preserve"> bez względu na wiek, pochodzenie, wyznanie, niepełnosprawność, płeć czy orientację seksualną.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Każdy niepokój traktujemy poważnie,</w:t>
      </w:r>
      <w:r>
        <w:t xml:space="preserve"> także wtedy, gdy jest niejasny albo zgłoszony anonimowo.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Poufność:</w:t>
      </w:r>
      <w:r>
        <w:t xml:space="preserve"> informacjami o zgłoszeniu dzielimy się tylko z osobami, które potrzebują ich, by pomóc.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Jawność standardów:</w:t>
      </w:r>
      <w:r>
        <w:t xml:space="preserve"> członkowie, rodzice i młodzi zawodnicy wiedzą, gdzie je znaleźć i do kogo się zwrócić.</w:t>
      </w:r>
    </w:p>
    <w:p>
      <w:pPr>
        <w:pStyle w:val="Heading1"/>
      </w:pPr>
      <w:r>
        <w:t xml:space="preserve">2. Kogo i gdzie obowiązują</w:t>
      </w:r>
    </w:p>
    <w:p>
      <w:r>
        <w:t xml:space="preserve">Standardy obowiązują wszystkie osoby działające w imieniu klubu lub biorące udział w jego zajęciach: członków zarządu, trenerów, kierowników drużyn, sędziów, wolontariuszy, zawodników i rodziców.</w:t>
      </w:r>
    </w:p>
    <w:p>
      <w:r>
        <w:t xml:space="preserve">Obowiązują na treningach, meczach i turniejach, w drodze na mecze wyjazdowe, na obozach i wyjazdach z noclegiem, podczas innych zajęć klubu i w kontaktach w internecie: wiadomości, media społecznościowe, zdjęcia i filmy.</w:t>
      </w:r>
    </w:p>
    <w:p>
      <w:r>
        <w:t xml:space="preserve">Szczególną uwagę zwracamy na małoletnich zawodników i zawodników z niepełnosprawnościami. Dostosowujemy wyjaśnienia i ustalenia tak, aby i oni wiedzieli, czego mogą oczekiwać i do kogo mogą się zwrócić.</w:t>
      </w:r>
    </w:p>
    <w:p>
      <w:pPr>
        <w:pStyle w:val="Heading1"/>
      </w:pPr>
      <w:r>
        <w:t xml:space="preserve">3. Kto za co odpowiada</w:t>
      </w:r>
    </w:p>
    <w:p>
      <w:r>
        <w:t xml:space="preserve">Wpisz, kto pełni każdą funkcję i jak się z tą osobą skontaktować. Na osobę odpowiedzialną za standardy wybierz w miarę możliwości kogoś spoza zarządu i spoza grona trenerów: wtedy członkom łatwiej się do niej zwrócić.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835"/>
        <w:gridCol w:w="4535"/>
        <w:gridCol w:w="2494"/>
      </w:tblGrid>
      <w:tr>
        <w:trPr>
          <w:cantSplit/>
          <w:tblHeader/>
        </w:trPr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Funkcja</w:t>
            </w:r>
          </w:p>
        </w:tc>
        <w:tc>
          <w:tcPr>
            <w:tcW w:w="45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Zadanie</w:t>
            </w:r>
          </w:p>
        </w:tc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Imię, nazwisko i kontakt</w:t>
            </w: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Zarząd klubu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Ponosi ostateczną odpowiedzialność. Przyjmuje standardy, dba o ich stosowanie i je ocenia.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Osoba odpowiedzialna za standardy (osoba zaufania)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Pierwszy kontakt w sprawie pytań i niepokojów zawodników, rodziców i wolontariuszy. Przyjmuje zgłoszenia, słucha, wskazuje drogę do pomocy i doradza zarządowi w sprawie zapobiegania.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Zastępca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 wypadek, gdy osoba odpowiedzialna jest nieobecna albo sama jest zaangażowana w sprawę.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Osoba odpowiedzialna za weryfikację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Sprawdza rejestr i zbiera informacje z KRK, prowadzi wykaz (załącznik C) i pilnuje terminów.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Osoba przygotowująca personel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Dba o to, żeby nowi trenerzy i wolontariusze znali standardy, i dokumentuje, kto je podpisał (załącznik D).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Trenerzy i opiekunowie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Znają i stosują zasady postępowania, zwracają uwagę innym i zgłaszają niepokój osobie odpowiedzialnej.</w:t>
            </w: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Wszyscy, którzy opiekują się zawodnikami</w:t>
            </w: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4. Zasady bezpiecznych relacji</w:t>
      </w:r>
    </w:p>
    <w:p>
      <w:r>
        <w:t xml:space="preserve">To najważniejsze zasady. Pełny kodeks postępowania klubu znajduje się w: ________________</w:t>
      </w:r>
    </w:p>
    <w:p>
      <w:pPr>
        <w:pStyle w:val="Heading2"/>
      </w:pPr>
      <w:r>
        <w:t xml:space="preserve">Personel a małoletni zawodnicy</w:t>
      </w:r>
    </w:p>
    <w:p>
      <w:pPr>
        <w:pStyle w:val="ListParagraph"/>
        <w:numPr>
          <w:ilvl w:val="0"/>
          <w:numId w:val="1"/>
        </w:numPr>
      </w:pPr>
      <w:r>
        <w:t xml:space="preserve">Traktuj każdego zawodnika z szacunkiem i na równi z innymi. Żadnych poniżających, raniących ani seksualnych uwag, nawet w żartach.</w:t>
      </w:r>
    </w:p>
    <w:p>
      <w:pPr>
        <w:pStyle w:val="ListParagraph"/>
        <w:numPr>
          <w:ilvl w:val="0"/>
          <w:numId w:val="1"/>
        </w:numPr>
      </w:pPr>
      <w:r>
        <w:t xml:space="preserve">Kontakt fizyczny tylko wtedy, gdy wymaga tego sport, bezpieczeństwo albo pierwsza pomoc. Wyjaśnij wcześniej, co robisz i dlaczego.</w:t>
      </w:r>
    </w:p>
    <w:p>
      <w:pPr>
        <w:pStyle w:val="ListParagraph"/>
        <w:numPr>
          <w:ilvl w:val="0"/>
          <w:numId w:val="1"/>
        </w:numPr>
      </w:pPr>
      <w:r>
        <w:t xml:space="preserve">Unikaj sytuacji, w których jesteś sam na sam z małoletnim zawodnikiem poza zasięgiem wzroku innych. Jeśli raz się nie da, powiedz o tym innemu opiekunowi albo rodzicom.</w:t>
      </w:r>
    </w:p>
    <w:p>
      <w:pPr>
        <w:pStyle w:val="ListParagraph"/>
        <w:numPr>
          <w:ilvl w:val="0"/>
          <w:numId w:val="1"/>
        </w:numPr>
      </w:pPr>
      <w:r>
        <w:t xml:space="preserve">Szatnie i prysznice należą do zawodników. Jeśli musisz wejść, zapukaj i w miarę możliwości wejdź z drugą osobą dorosłą.</w:t>
      </w:r>
    </w:p>
    <w:p>
      <w:pPr>
        <w:pStyle w:val="ListParagraph"/>
        <w:numPr>
          <w:ilvl w:val="0"/>
          <w:numId w:val="1"/>
        </w:numPr>
      </w:pPr>
      <w:r>
        <w:t xml:space="preserve">Żadnych prywatnych wiadomości z małoletnimi zawodnikami. Wiadomości trafiają do całej drużyny albo do rodziców.</w:t>
      </w:r>
    </w:p>
    <w:p>
      <w:pPr>
        <w:pStyle w:val="ListParagraph"/>
        <w:numPr>
          <w:ilvl w:val="0"/>
          <w:numId w:val="1"/>
        </w:numPr>
      </w:pPr>
      <w:r>
        <w:t xml:space="preserve">Żadnego związku ani kontaktu seksualnego z małoletnimi zawodnikami, a także z zawodnikami, którzy są od ciebie zależni.</w:t>
      </w:r>
    </w:p>
    <w:p>
      <w:pPr>
        <w:pStyle w:val="ListParagraph"/>
        <w:numPr>
          <w:ilvl w:val="0"/>
          <w:numId w:val="1"/>
        </w:numPr>
      </w:pPr>
      <w:r>
        <w:t xml:space="preserve">Żadnego alkoholu ani narkotyków, gdy opiekujesz się młodymi zawodnikami.</w:t>
      </w:r>
    </w:p>
    <w:p>
      <w:pPr>
        <w:pStyle w:val="ListParagraph"/>
        <w:numPr>
          <w:ilvl w:val="0"/>
          <w:numId w:val="1"/>
        </w:numPr>
      </w:pPr>
      <w:r>
        <w:t xml:space="preserve">Żadnych prezentów, przywilejów ani szczególnej uwagi, których nie dostają inni zawodnicy.</w:t>
      </w:r>
    </w:p>
    <w:p>
      <w:pPr>
        <w:pStyle w:val="ListParagraph"/>
        <w:numPr>
          <w:ilvl w:val="0"/>
          <w:numId w:val="1"/>
        </w:numPr>
      </w:pPr>
      <w:r>
        <w:t xml:space="preserve">Przy dojazdach na mecze wyjazdowe rodzice wiedzą, kto prowadzi. Jeśli to możliwe, jedź z więcej niż jednym zawodnikiem w samochodzie.</w:t>
      </w:r>
    </w:p>
    <w:p>
      <w:pPr>
        <w:pStyle w:val="Heading2"/>
      </w:pPr>
      <w:r>
        <w:t xml:space="preserve">Między małoletnimi zawodnikami</w:t>
      </w:r>
    </w:p>
    <w:p>
      <w:pPr>
        <w:pStyle w:val="ListParagraph"/>
        <w:numPr>
          <w:ilvl w:val="0"/>
          <w:numId w:val="1"/>
        </w:numPr>
      </w:pPr>
      <w:r>
        <w:t xml:space="preserve">Żadnej przemocy rówieśniczej, wykluczania, wyzywania ani otrzęsin.</w:t>
      </w:r>
    </w:p>
    <w:p>
      <w:pPr>
        <w:pStyle w:val="ListParagraph"/>
        <w:numPr>
          <w:ilvl w:val="0"/>
          <w:numId w:val="1"/>
        </w:numPr>
      </w:pPr>
      <w:r>
        <w:t xml:space="preserve">Nie rób ani nie udostępniaj zdjęć i filmów innych osób bez zgody, a w szatni nigdy.</w:t>
      </w:r>
    </w:p>
    <w:p>
      <w:pPr>
        <w:pStyle w:val="ListParagraph"/>
        <w:numPr>
          <w:ilvl w:val="0"/>
          <w:numId w:val="1"/>
        </w:numPr>
      </w:pPr>
      <w:r>
        <w:t xml:space="preserve">Jeśli widzisz, że ktoś jest dręczony lub nękany, powiedz o tym trenerowi albo osobie odpowiedzialnej za standardy.</w:t>
      </w:r>
    </w:p>
    <w:p>
      <w:r>
        <w:t xml:space="preserve">Każdy zwraca uwagę na zachowania, które nie pasują do tych zasad. Naruszenia rozpatruje zarząd; możliwe środki to: ________________</w:t>
      </w:r>
    </w:p>
    <w:p>
      <w:pPr>
        <w:pStyle w:val="Heading1"/>
      </w:pPr>
      <w:r>
        <w:t xml:space="preserve">5. Przyjmowanie trenerów i wolontariuszy</w:t>
      </w:r>
    </w:p>
    <w:p>
      <w:r>
        <w:t xml:space="preserve">Każda osoba, która będzie pracować z małoletnimi zawodnikami, przed rozpoczęciem przechodzi te kroki:</w:t>
      </w:r>
    </w:p>
    <w:p>
      <w:pPr>
        <w:pStyle w:val="ListParagraph"/>
        <w:numPr>
          <w:ilvl w:val="0"/>
          <w:numId w:val="3"/>
        </w:numPr>
      </w:pPr>
      <w:r>
        <w:t xml:space="preserve">Rozmowa wstępna, podczas której omawiamy te standardy i zasady postępowania.</w:t>
      </w:r>
    </w:p>
    <w:p>
      <w:pPr>
        <w:pStyle w:val="ListParagraph"/>
        <w:numPr>
          <w:ilvl w:val="0"/>
          <w:numId w:val="3"/>
        </w:numPr>
      </w:pPr>
      <w:r>
        <w:t xml:space="preserve">Referencje z poprzedniego klubu lub organizacji.</w:t>
      </w:r>
    </w:p>
    <w:p>
      <w:pPr>
        <w:pStyle w:val="ListParagraph"/>
        <w:numPr>
          <w:ilvl w:val="0"/>
          <w:numId w:val="3"/>
        </w:numPr>
      </w:pPr>
      <w:r>
        <w:t xml:space="preserve">Weryfikacja zgodnie z przepisami kraju (rozdział 12), przed dopuszczeniem do pierwszych zajęć z małoletnimi.</w:t>
      </w:r>
    </w:p>
    <w:p>
      <w:pPr>
        <w:pStyle w:val="ListParagraph"/>
        <w:numPr>
          <w:ilvl w:val="0"/>
          <w:numId w:val="3"/>
        </w:numPr>
      </w:pPr>
      <w:r>
        <w:t xml:space="preserve">Podpisanie oświadczenia z załącznika D.</w:t>
      </w:r>
    </w:p>
    <w:p>
      <w:pPr>
        <w:pStyle w:val="ListParagraph"/>
        <w:numPr>
          <w:ilvl w:val="0"/>
          <w:numId w:val="3"/>
        </w:numPr>
      </w:pPr>
      <w:r>
        <w:t xml:space="preserve">Pierwszy okres pracy razem z doświadczonym trenerem lub opiekunem.</w:t>
      </w:r>
    </w:p>
    <w:p>
      <w:pPr>
        <w:pStyle w:val="Heading2"/>
      </w:pPr>
      <w:r>
        <w:t xml:space="preserve">Kogo dotyczy weryfikacja?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Trenerzy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Kierownicy drużyn i asystenci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Członkowie zarządu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Kierowcy na mecze wyjazdowe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Opiekunowie na obozach i noclegach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Inni: ____________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Jakie dokumenty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Ponownie po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t xml:space="preserve">Zapisujemy tylko, że weryfikacja wypadła pozytywnie, datę i kto ją przeprowadził (załącznik C). Kopie dokumentów przechowujemy tylko wtedy, gdy wymagają tego przepisy.</w:t>
      </w:r>
    </w:p>
    <w:p>
      <w:pPr>
        <w:pStyle w:val="Heading1"/>
      </w:pPr>
      <w:r>
        <w:t xml:space="preserve">6. Komunikacja, internet i zdjęcia</w:t>
      </w:r>
    </w:p>
    <w:p>
      <w:pPr>
        <w:pStyle w:val="ListParagraph"/>
        <w:numPr>
          <w:ilvl w:val="0"/>
          <w:numId w:val="1"/>
        </w:numPr>
      </w:pPr>
      <w:r>
        <w:t xml:space="preserve">Wiadomości drużyny idą kanałem, w którym są razem trenerzy, zawodnicy i rodzice. Jeśli potrzebna jest osobista wiadomość do małoletniego zawodnika, dodajemy rodzica jako odbiorcę.</w:t>
      </w:r>
    </w:p>
    <w:p>
      <w:pPr>
        <w:pStyle w:val="ListParagraph"/>
        <w:numPr>
          <w:ilvl w:val="0"/>
          <w:numId w:val="1"/>
        </w:numPr>
      </w:pPr>
      <w:r>
        <w:t xml:space="preserve">Dane kontaktowe małoletnich członków widzą tylko osoby, które potrzebują ich do swojego zadania.</w:t>
      </w:r>
    </w:p>
    <w:p>
      <w:pPr>
        <w:pStyle w:val="ListParagraph"/>
        <w:numPr>
          <w:ilvl w:val="0"/>
          <w:numId w:val="1"/>
        </w:numPr>
      </w:pPr>
      <w:r>
        <w:t xml:space="preserve">Trenerzy nie nawiązują sami kontaktu z małoletnimi zawodnikami w prywatnych mediach społecznościowych.</w:t>
      </w:r>
    </w:p>
    <w:p>
      <w:pPr>
        <w:pStyle w:val="ListParagraph"/>
        <w:numPr>
          <w:ilvl w:val="0"/>
          <w:numId w:val="1"/>
        </w:numPr>
      </w:pPr>
      <w:r>
        <w:t xml:space="preserve">Zdjęcia i filmy małoletnich zawodników robimy i publikujemy tylko za zgodą rodzica. Zgodę można w każdej chwili wycofać.</w:t>
      </w:r>
    </w:p>
    <w:p>
      <w:pPr>
        <w:pStyle w:val="ListParagraph"/>
        <w:numPr>
          <w:ilvl w:val="0"/>
          <w:numId w:val="1"/>
        </w:numPr>
      </w:pPr>
      <w:r>
        <w:t xml:space="preserve">Żadnych aparatów ani telefonów w szatniach i pod prysznicami.</w:t>
      </w:r>
    </w:p>
    <w:p>
      <w:pPr>
        <w:pStyle w:val="ListParagraph"/>
        <w:numPr>
          <w:ilvl w:val="0"/>
          <w:numId w:val="1"/>
        </w:numPr>
      </w:pPr>
      <w:r>
        <w:t xml:space="preserve">Zasady korzystania z telefonów i internetu podczas zajęć, wyjazdów i noclegów: ________________</w:t>
      </w:r>
    </w:p>
    <w:p>
      <w:pPr>
        <w:pStyle w:val="ListParagraph"/>
        <w:numPr>
          <w:ilvl w:val="0"/>
          <w:numId w:val="1"/>
        </w:numPr>
      </w:pPr>
      <w:r>
        <w:t xml:space="preserve">Przy zdjęciach młodych zawodników na stronie lub w mediach społecznościowych nie podajemy pełnych imion i nazwisk, chyba że jest na to zgoda.</w:t>
      </w:r>
    </w:p>
    <w:p>
      <w:pPr>
        <w:pStyle w:val="ListParagraph"/>
        <w:numPr>
          <w:ilvl w:val="0"/>
          <w:numId w:val="1"/>
        </w:numPr>
      </w:pPr>
      <w:r>
        <w:t xml:space="preserve">Jeśli zawodnik dostaje lub rozsyła w internecie coś szkodliwego, na przykład nękanie, groźby albo materiały o charakterze seksualnym, traktujemy to jako zgłoszenie według rozdziału 8.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Zgody na zdjęcia przechowujemy w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7. Mecze wyjazdowe, turnieje i noclegi</w:t>
      </w:r>
    </w:p>
    <w:p>
      <w:pPr>
        <w:pStyle w:val="ListParagraph"/>
        <w:numPr>
          <w:ilvl w:val="0"/>
          <w:numId w:val="1"/>
        </w:numPr>
      </w:pPr>
      <w:r>
        <w:t xml:space="preserve">Rodzice wiedzą z wyprzedzeniem, kto jest opiekunem, dokąd jedziemy i kiedy zawodnicy wrócą.</w:t>
      </w:r>
    </w:p>
    <w:p>
      <w:pPr>
        <w:pStyle w:val="ListParagraph"/>
        <w:numPr>
          <w:ilvl w:val="0"/>
          <w:numId w:val="1"/>
        </w:numPr>
      </w:pPr>
      <w:r>
        <w:t xml:space="preserve">Na wyjazdy z noclegiem jedzie co najmniej dwóch opiekunów. Opiekunowie nie śpią w jednym pokoju z małoletnimi zawodnikami.</w:t>
      </w:r>
    </w:p>
    <w:p>
      <w:pPr>
        <w:pStyle w:val="ListParagraph"/>
        <w:numPr>
          <w:ilvl w:val="0"/>
          <w:numId w:val="1"/>
        </w:numPr>
      </w:pPr>
      <w:r>
        <w:t xml:space="preserve">Opiekun nie wchodzi sam do pokoju zawodników: puka i zostawia otwarte drzwi.</w:t>
      </w:r>
    </w:p>
    <w:p>
      <w:pPr>
        <w:pStyle w:val="ListParagraph"/>
        <w:numPr>
          <w:ilvl w:val="0"/>
          <w:numId w:val="1"/>
        </w:numPr>
      </w:pPr>
      <w:r>
        <w:t xml:space="preserve">Dla każdego zawodnika znany jest kontakt alarmowy oraz to, co opiekunowie muszą wiedzieć o zdrowiu i lekach.</w:t>
      </w:r>
    </w:p>
    <w:p>
      <w:pPr>
        <w:pStyle w:val="Heading1"/>
      </w:pPr>
      <w:r>
        <w:t xml:space="preserve">8. Niepokój lub zgłoszenie: jak postępować</w:t>
      </w:r>
    </w:p>
    <w:p>
      <w:r>
        <w:t xml:space="preserve">Każdy, kto coś widzi, słyszy lub podejrzewa, postępuje według tych kroków. Nie musisz mieć pewności, że coś się stało, żeby zgłosić niepokój.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Bezpośrednie zagrożenie?</w:t>
      </w:r>
      <w:r>
        <w:t xml:space="preserve"> Natychmiast zadzwoń na numer alarmowy (112 w całej UE). Potem powiadom osobę odpowiedzialną za standardy.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Wysłuchaj i zachowaj spokój.</w:t>
      </w:r>
      <w:r>
        <w:t xml:space="preserve"> Potraktuj zawodnika poważnie, zadawaj otwarte pytania i nie obiecuj tajemnicy: powiedz, że poprosisz o pomoc. Nie prowadź własnego dochodzenia i nie konfrontuj się z drugą osobą.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Zapisz to</w:t>
      </w:r>
      <w:r>
        <w:t xml:space="preserve"> jak najszybciej, z datą i godziną, słowami zawodnika (załącznik B).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Zgłoś to osobie odpowiedzialnej za standardy.</w:t>
      </w:r>
      <w:r>
        <w:t xml:space="preserve"> Jeśli niepokój dotyczy jej samej, zgłoś to zastępcy albo prezesowi.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Osoba odpowiedzialna konsultuje</w:t>
      </w:r>
      <w:r>
        <w:t xml:space="preserve"> sprawę z zarządem, w miarę możliwości bez nazwisk, i w razie potrzeby prosi o radę związek sportowy (rozdział 12). Razem decydują o poinformowaniu rodziców (chyba że naraziłoby to zawodnika), o zawiadomieniu policji lub prokuratury o podejrzeniu przestępstwa albo sądu opiekuńczego oraz o środkach tymczasowych. Zawiadomienie w imieniu klubu składa: ________________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Środek tymczasowy:</w:t>
      </w:r>
      <w:r>
        <w:t xml:space="preserve"> w razie potrzeby zaangażowany opiekun na jakiś czas przestaje pełnić swoją funkcję. To środek ostrożności, a nie wyrok.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Dokumentowanie i przechowywanie:</w:t>
      </w:r>
      <w:r>
        <w:t xml:space="preserve"> notatki są przechowywane poufnie i w zabezpieczonym miejscu.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474"/>
        <w:gridCol w:w="1587"/>
        <w:gridCol w:w="340"/>
        <w:gridCol w:w="1474"/>
        <w:gridCol w:w="1587"/>
        <w:gridCol w:w="340"/>
        <w:gridCol w:w="1474"/>
        <w:gridCol w:w="1587"/>
      </w:tblGrid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Przechowuje</w:t>
            </w:r>
          </w:p>
        </w:tc>
        <w:tc>
          <w:tcPr>
            <w:tcW w:w="158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Gdzie</w:t>
            </w:r>
          </w:p>
        </w:tc>
        <w:tc>
          <w:tcPr>
            <w:tcW w:w="158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Jak długo</w:t>
            </w:r>
          </w:p>
        </w:tc>
        <w:tc>
          <w:tcPr>
            <w:tcW w:w="158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Ważne kontakty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082"/>
        <w:gridCol w:w="5783"/>
      </w:tblGrid>
      <w:tr>
        <w:trPr>
          <w:cantSplit/>
          <w:tblHeader/>
        </w:trPr>
        <w:tc>
          <w:tcPr>
            <w:tcW w:w="408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Kto</w:t>
            </w:r>
          </w:p>
        </w:tc>
        <w:tc>
          <w:tcPr>
            <w:tcW w:w="578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Nazwa, telefon lub strona</w:t>
            </w: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Numer alarmowy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Policja (nie w nagłych wypadkach)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Sąd opiekuńczy (rodzinny)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Związek sportowy: ochrona małoletnich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Ośrodek pomocy społecznej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Telefon zaufania dla dzieci i młodzieży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Osoba odpowiedzialna za standardy w klubie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9. Plan wsparcia małoletniego</w:t>
      </w:r>
    </w:p>
    <w:p>
      <w:r>
        <w:t xml:space="preserve">Po zgłoszeniu najważniejszy jest zawodnik. Osoba odpowiedzialna przygotowuje plan wsparcia razem z zawodnikiem i rodzicami (chyba że naraziłoby to zawodnika):</w:t>
      </w:r>
    </w:p>
    <w:p>
      <w:pPr>
        <w:pStyle w:val="ListParagraph"/>
        <w:numPr>
          <w:ilvl w:val="0"/>
          <w:numId w:val="1"/>
        </w:numPr>
      </w:pPr>
      <w:r>
        <w:t xml:space="preserve">do kogo zawodnik może się zwrócić, gdy coś się dzieje;</w:t>
      </w:r>
    </w:p>
    <w:p>
      <w:pPr>
        <w:pStyle w:val="ListParagraph"/>
        <w:numPr>
          <w:ilvl w:val="0"/>
          <w:numId w:val="1"/>
        </w:numPr>
      </w:pPr>
      <w:r>
        <w:t xml:space="preserve">co się zmienia w drużynie lub na treningu, żeby zawodnik czuł się bezpiecznie;</w:t>
      </w:r>
    </w:p>
    <w:p>
      <w:pPr>
        <w:pStyle w:val="ListParagraph"/>
        <w:numPr>
          <w:ilvl w:val="0"/>
          <w:numId w:val="1"/>
        </w:numPr>
      </w:pPr>
      <w:r>
        <w:t xml:space="preserve">jakiej pomocy spoza klubu potrzeba, na przykład lekarza, ośrodka pomocy społecznej lub telefonu zaufania;</w:t>
      </w:r>
    </w:p>
    <w:p>
      <w:pPr>
        <w:pStyle w:val="ListParagraph"/>
        <w:numPr>
          <w:ilvl w:val="0"/>
          <w:numId w:val="1"/>
        </w:numPr>
      </w:pPr>
      <w:r>
        <w:t xml:space="preserve">kiedy wspólnie sprawdzicie, jak sytuacja się rozwija.</w:t>
      </w:r>
    </w:p>
    <w:p>
      <w:r>
        <w:t xml:space="preserve">Wsparcie dostaje także osoba, która zgłasza niepokój. Opiekunowi, który okazał się niesłusznie podejrzany, pomagamy odzyskać dobre imię.</w:t>
      </w:r>
    </w:p>
    <w:p>
      <w:pPr>
        <w:pStyle w:val="Heading1"/>
      </w:pPr>
      <w:r>
        <w:t xml:space="preserve">10. Udostępnianie i szkolenie</w:t>
      </w:r>
    </w:p>
    <w:p>
      <w:pPr>
        <w:pStyle w:val="ListParagraph"/>
        <w:numPr>
          <w:ilvl w:val="0"/>
          <w:numId w:val="1"/>
        </w:numPr>
      </w:pPr>
      <w:r>
        <w:t xml:space="preserve">Standardy są na stronie internetowej klubu i wiszą w widocznym miejscu w: ________________</w:t>
      </w:r>
    </w:p>
    <w:p>
      <w:pPr>
        <w:pStyle w:val="ListParagraph"/>
        <w:numPr>
          <w:ilvl w:val="0"/>
          <w:numId w:val="1"/>
        </w:numPr>
      </w:pPr>
      <w:r>
        <w:t xml:space="preserve">Nowi członkowie i rodzice dostają je przy zapisie.</w:t>
      </w:r>
    </w:p>
    <w:p>
      <w:pPr>
        <w:pStyle w:val="ListParagraph"/>
        <w:numPr>
          <w:ilvl w:val="0"/>
          <w:numId w:val="1"/>
        </w:numPr>
      </w:pPr>
      <w:r>
        <w:t xml:space="preserve">Wersja skrócona dla małoletnich (załącznik A) wisi na hali i jest omawiana z każdą drużyną młodzieżową na początku sezonu.</w:t>
      </w:r>
    </w:p>
    <w:p>
      <w:pPr>
        <w:pStyle w:val="ListParagraph"/>
        <w:numPr>
          <w:ilvl w:val="0"/>
          <w:numId w:val="1"/>
        </w:numPr>
      </w:pPr>
      <w:r>
        <w:t xml:space="preserve">Nowych trenerów i wolontariuszy zapoznaje ze standardami osoba przygotowująca personel; podpisują załącznik D.</w:t>
      </w:r>
    </w:p>
    <w:p>
      <w:pPr>
        <w:pStyle w:val="ListParagraph"/>
        <w:numPr>
          <w:ilvl w:val="0"/>
          <w:numId w:val="1"/>
        </w:numPr>
      </w:pPr>
      <w:r>
        <w:t xml:space="preserve">Trenerzy i osoba odpowiedzialna mogą odbyć szkolenie z ochrony małoletnich w: ________________</w:t>
      </w:r>
    </w:p>
    <w:p>
      <w:pPr>
        <w:pStyle w:val="Heading1"/>
      </w:pPr>
      <w:r>
        <w:t xml:space="preserve">11. Ocena i przyjęcie</w:t>
      </w:r>
    </w:p>
    <w:p>
      <w:r>
        <w:t xml:space="preserve">Zarząd ocenia te standardy co najmniej raz na ____________ oraz po każdym poważnym zdarzeniu, korzystając z analizy ryzyka z załącznika E. Wnioski zapisujemy i uwzględniamy w nowej wersji.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Przyjęte dnia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Imię i nazwisko prezesa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Podpis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Następna ocena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12. Przepisy w twoim kraju</w:t>
      </w:r>
    </w:p>
    <w:p>
      <w:r>
        <w:t xml:space="preserve">Wymogi prawa i organizacji sportowych różnią się między krajami i się zmieniają. Poniżej jest to, co sprawdziliśmy w październiku 2026 r., wraz ze źródłem. Sprawdź to, zanim zarząd przyjmie standardy, i zapytaj swój związek sportowy, co obowiązuje u was.</w:t>
      </w:r>
    </w:p>
    <w:p>
      <w:pPr>
        <w:pStyle w:val="Heading2"/>
      </w:pPr>
      <w:r>
        <w:t xml:space="preserve">Polska</w:t>
      </w:r>
    </w:p>
    <w:p>
      <w:r>
        <w:t xml:space="preserve">Ustawa z dnia 13 maja 2016 r. o przeciwdziałaniu zagrożeniom przestępczością na tle seksualnym i ochronie małoletnich nakłada na organizatora działalności sportowej z udziałem małoletnich obowiązek wprowadzenia standardów ochrony małoletnich (art. 22b). Standardy trzeba co najmniej raz na dwa lata ocenić, a wnioski udokumentować na piśmie (art. 22c ust. 6). Klub udostępnia je na swojej stronie internetowej i wywiesza w widocznym miejscu w swoim lokalu, w wersji zupełnej oraz skróconej, przeznaczonej dla małoletnich (art. 22c ust. 7).</w:t>
      </w:r>
    </w:p>
    <w:p>
      <w:r>
        <w:rPr>
          <w:color w:val="5B6479"/>
          <w:sz w:val="17"/>
          <w:szCs w:val="17"/>
        </w:rPr>
        <w:t xml:space="preserve">Źródło: tekst jednolity Dz.U. 2026 poz. 110 ze zm., art. 22b i 22c, isap.sejm.gov.pl</w:t>
      </w:r>
    </w:p>
    <w:p>
      <w:r>
        <w:t xml:space="preserve">Przed dopuszczeniem osoby do działalności związanej z uprawianiem sportu przez małoletnich organizator sprawdza, czy jej dane są w Rejestrze z dostępem ograniczonym albo w rejestrze osób, wobec których Państwowa Komisja do spraw przeciwdziałania wykorzystaniu seksualnemu małoletnich poniżej lat 15 wydała postanowienie o wpisie. Osoba przedkłada informację z Krajowego Rejestru Karnego w zakresie wskazanym w ustawie. Cudzoziemiec przedkłada też informację z rejestru karnego państwa obywatelstwa, a każdy składa oświadczenie o państwach, w których mieszkał w ciągu ostatnich 20 lat, innych niż Polska i państwo obywatelstwa, wraz z informacją z rejestrów karnych tych państw (art. 21).</w:t>
      </w:r>
    </w:p>
    <w:p>
      <w:r>
        <w:rPr>
          <w:color w:val="5B6479"/>
          <w:sz w:val="17"/>
          <w:szCs w:val="17"/>
        </w:rPr>
        <w:t xml:space="preserve">Źródło: tamże, art. 21</w:t>
      </w:r>
    </w:p>
    <w:p>
      <w:r>
        <w:t xml:space="preserve">Art. 22c wymienia, co muszą określać standardy. Tabela pokazuje, gdzie znajdziesz to w tym wzorze.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030"/>
        <w:gridCol w:w="2835"/>
      </w:tblGrid>
      <w:tr>
        <w:trPr>
          <w:cantSplit/>
          <w:tblHeader/>
        </w:trPr>
        <w:tc>
          <w:tcPr>
            <w:tcW w:w="703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Wymóg (art. 22c)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Gdzie we wzorze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Bezpieczne relacje personelu z małoletnimi, zachowania niedozwolone (ust. 1 pkt 1)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 4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Zasady i procedura interwencji (ust. 1 pkt 2)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 8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Zawiadomienia o podejrzeniu przestępstwa i zawiadamianie sądu opiekuńczego (ust. 1 pkt 3)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 8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Przegląd i aktualizacja standardów (ust. 1 pkt 4, ust. 6)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 11, załącznik E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Osoba przygotowująca personel i dokumentowanie (ust. 1 pkt 5)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Rozdziały 3 i 10, załącznik D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Udostępnianie rodzicom i małoletnim (ust. 1 pkt 6, ust. 7)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 10, załącznik A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Osoby przyjmujące zgłoszenia i udzielające wsparcia (ust. 1 pkt 7)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Rozdziały 3 i 8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Dokumentowanie i przechowywanie zdarzeń (ust. 1 pkt 8)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 8, załącznik B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Bezpieczne relacje między małoletnimi (ust. 2 pkt 1)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 4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Urządzenia z dostępem do internetu, treści szkodliwe (ust. 2 pkt 2 i 3)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 6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Plan wsparcia małoletniego (ust. 2 pkt 4)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 9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Dzieci z niepełnosprawnościami (ust. 4)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Rozdział 2</w:t>
            </w:r>
          </w:p>
        </w:tc>
      </w:tr>
      <w:tr>
        <w:trPr>
          <w:cantSplit/>
          <w:trHeight w:val="397" w:hRule="atLeast"/>
        </w:trPr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Zrozumiałość dla małoletnich (ust. 5)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Załącznik A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Numer alarmowy w UE</w:t>
      </w:r>
    </w:p>
    <w:p>
      <w:r>
        <w:t xml:space="preserve">112 to bezpłatny numer alarmowy w całej UE, z telefonu stacjonarnego i komórkowego.</w:t>
      </w:r>
    </w:p>
    <w:p>
      <w:r>
        <w:rPr>
          <w:color w:val="5B6479"/>
          <w:sz w:val="17"/>
          <w:szCs w:val="17"/>
        </w:rPr>
        <w:t xml:space="preserve">Źródło: digital-strategy.ec.europa.eu/en/policies/112</w:t>
      </w:r>
    </w:p>
    <w:p>
      <w:r>
        <w:rPr>
          <w:color w:val="5B6479"/>
          <w:sz w:val="17"/>
          <w:szCs w:val="17"/>
        </w:rPr>
        <w:t xml:space="preserve">Sprawdzone w październiku 2026 r. Ten wzór nie jest poradą prawną.</w:t>
      </w:r>
    </w:p>
    <w:p>
      <w:r>
        <w:rPr>
          <w:color w:val="5B6479"/>
          <w:sz w:val="17"/>
          <w:szCs w:val="17"/>
        </w:rPr>
        <w:t xml:space="preserve">W Koach, aplikacji dla trenerów siatkówki, każda wiadomość trafia do całej drużyny jako Ogłoszenie, Ankieta lub Zadanie; nie ma tam prywatnych wiadomości między trenerem a zawodnikiem.</w:t>
      </w:r>
    </w:p>
    <w:p>
      <w:r>
        <w:br w:type="page"/>
      </w:r>
    </w:p>
    <w:p>
      <w:pPr>
        <w:pStyle w:val="Heading1"/>
      </w:pPr>
      <w:r>
        <w:t xml:space="preserve">Załącznik A · Wersja skrócona dla małoletnich</w:t>
      </w:r>
    </w:p>
    <w:p>
      <w:pPr>
        <w:pStyle w:val="Heading2"/>
      </w:pPr>
      <w:r>
        <w:t xml:space="preserve">Tak dbamy o bezpieczeństwo w naszym klubie</w:t>
      </w:r>
    </w:p>
    <w:p>
      <w:pPr>
        <w:pStyle w:val="ListParagraph"/>
        <w:numPr>
          <w:ilvl w:val="0"/>
          <w:numId w:val="1"/>
        </w:numPr>
      </w:pPr>
      <w:r>
        <w:t xml:space="preserve">W naszym klubie każdy jest częścią drużyny.</w:t>
      </w:r>
    </w:p>
    <w:p>
      <w:pPr>
        <w:pStyle w:val="ListParagraph"/>
        <w:numPr>
          <w:ilvl w:val="0"/>
          <w:numId w:val="1"/>
        </w:numPr>
      </w:pPr>
      <w:r>
        <w:t xml:space="preserve">Nikt nie może cię krzywdzić, wyzywać, wyśmiewać ani dotykać w sposób, którego nie chcesz.</w:t>
      </w:r>
    </w:p>
    <w:p>
      <w:pPr>
        <w:pStyle w:val="ListParagraph"/>
        <w:numPr>
          <w:ilvl w:val="0"/>
          <w:numId w:val="1"/>
        </w:numPr>
      </w:pPr>
      <w:r>
        <w:t xml:space="preserve">Zawsze możesz powiedzieć nie, jeśli coś ci nie pasuje, także trenerowi.</w:t>
      </w:r>
    </w:p>
    <w:p>
      <w:pPr>
        <w:pStyle w:val="ListParagraph"/>
        <w:numPr>
          <w:ilvl w:val="0"/>
          <w:numId w:val="1"/>
        </w:numPr>
      </w:pPr>
      <w:r>
        <w:t xml:space="preserve">Twój trener nie wysyła ci prywatnych wiadomości. Wiadomości trafiają do całej drużyny albo do twoich rodziców.</w:t>
      </w:r>
    </w:p>
    <w:p>
      <w:pPr>
        <w:pStyle w:val="ListParagraph"/>
        <w:numPr>
          <w:ilvl w:val="0"/>
          <w:numId w:val="1"/>
        </w:numPr>
      </w:pPr>
      <w:r>
        <w:t xml:space="preserve">W szatni nikt nie robi zdjęć ani filmów.</w:t>
      </w:r>
    </w:p>
    <w:p>
      <w:pPr>
        <w:pStyle w:val="ListParagraph"/>
        <w:numPr>
          <w:ilvl w:val="0"/>
          <w:numId w:val="1"/>
        </w:numPr>
      </w:pPr>
      <w:r>
        <w:t xml:space="preserve">Coś cię martwi? Powiedz o tym komuś, komu ufasz: rodzicom, trenerowi albo naszej osobie odpowiedzialnej za standardy.</w:t>
      </w:r>
    </w:p>
    <w:p>
      <w:pPr>
        <w:pStyle w:val="ListParagraph"/>
        <w:numPr>
          <w:ilvl w:val="0"/>
          <w:numId w:val="1"/>
        </w:numPr>
      </w:pPr>
      <w:r>
        <w:t xml:space="preserve">To nigdy nie jest twoja wina. Kiedy o czymś mówisz, pomagasz sobie albo komuś innemu.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494"/>
        <w:gridCol w:w="2268"/>
        <w:gridCol w:w="340"/>
        <w:gridCol w:w="2494"/>
        <w:gridCol w:w="2268"/>
      </w:tblGrid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Nasza osoba zaufania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Telefon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Telefon zaufania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Telefon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Załącznik B · Notatka ze zgłoszenia</w:t>
      </w:r>
    </w:p>
    <w:p>
      <w:r>
        <w:t xml:space="preserve">Wypełnij jak najszybciej po rozmowie lub zdarzeniu. Zapisz to, co zostało zauważone i usłyszane, a nie przypuszczenia. Przekaż formularz osobie odpowiedzialnej za standardy i nie zatrzymuj kopii.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 i godzina rozmowy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 i godzina zdarzenia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Twoje imię i nazwisko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Twoja funkcja w klubie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Którego zawodnika dotyczy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Wiek (lata)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Inne zaangażowane osoby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Miejsce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Co zostało zauważone lub powiedziane? W miarę możliwości użyj słów zawodnika.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Jakie działania podjęto od razu?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  <w:tr>
        <w:trPr>
          <w:cantSplit/>
          <w:trHeight w:val="510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701"/>
        <w:gridCol w:w="1361"/>
        <w:gridCol w:w="340"/>
        <w:gridCol w:w="1701"/>
        <w:gridCol w:w="1361"/>
        <w:gridCol w:w="340"/>
        <w:gridCol w:w="1701"/>
        <w:gridCol w:w="1361"/>
      </w:tblGrid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Przekazano do</w:t>
            </w:r>
          </w:p>
        </w:tc>
        <w:tc>
          <w:tcPr>
            <w:tcW w:w="13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3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Podpis</w:t>
            </w:r>
          </w:p>
        </w:tc>
        <w:tc>
          <w:tcPr>
            <w:tcW w:w="13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Załącznik C · Wykaz weryfikacji</w:t>
      </w:r>
    </w:p>
    <w:p>
      <w:r>
        <w:t xml:space="preserve">Zapisuj tylko to, co potrzebne: że weryfikacja wypadła pozytywnie, datę i kto ją przeprowadził. Wykaz przechowuj w zabezpieczonym miejscu.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154"/>
        <w:gridCol w:w="1531"/>
        <w:gridCol w:w="1871"/>
        <w:gridCol w:w="1417"/>
        <w:gridCol w:w="1531"/>
        <w:gridCol w:w="1361"/>
      </w:tblGrid>
      <w:tr>
        <w:trPr>
          <w:cantSplit/>
          <w:tblHeader/>
        </w:trPr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Imię i nazwisko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Funkcja</w:t>
            </w:r>
          </w:p>
        </w:tc>
        <w:tc>
          <w:tcPr>
            <w:tcW w:w="187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sprawdzono</w:t>
            </w:r>
          </w:p>
        </w:tc>
        <w:tc>
          <w:tcPr>
            <w:tcW w:w="141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Sprawdził(a)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Ponownie</w:t>
            </w: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br w:type="page"/>
      </w:r>
    </w:p>
    <w:p>
      <w:pPr>
        <w:pStyle w:val="Heading1"/>
      </w:pPr>
      <w:r>
        <w:t xml:space="preserve">Załącznik D · Oświadczenie trenerów i wolontariuszy</w:t>
      </w:r>
    </w:p>
    <w:p>
      <w:r>
        <w:t xml:space="preserve">Zapoznałam/zapoznałem się ze standardami ochrony małoletnich i zasadami postępowania klubu i będę ich przestrzegać. W szczególności:</w:t>
      </w:r>
    </w:p>
    <w:p>
      <w:pPr>
        <w:pStyle w:val="ListParagraph"/>
        <w:numPr>
          <w:ilvl w:val="0"/>
          <w:numId w:val="1"/>
        </w:numPr>
      </w:pPr>
      <w:r>
        <w:t xml:space="preserve">Nie zostaję sam na sam z małoletnim zawodnikiem poza zasięgiem wzroku innych. Jeśli do tego dojdzie, mówię o tym.</w:t>
      </w:r>
    </w:p>
    <w:p>
      <w:pPr>
        <w:pStyle w:val="ListParagraph"/>
        <w:numPr>
          <w:ilvl w:val="0"/>
          <w:numId w:val="1"/>
        </w:numPr>
      </w:pPr>
      <w:r>
        <w:t xml:space="preserve">Nie wysyłam prywatnych wiadomości małoletnim zawodnikom.</w:t>
      </w:r>
    </w:p>
    <w:p>
      <w:pPr>
        <w:pStyle w:val="ListParagraph"/>
        <w:numPr>
          <w:ilvl w:val="0"/>
          <w:numId w:val="1"/>
        </w:numPr>
      </w:pPr>
      <w:r>
        <w:t xml:space="preserve">Dotykam zawodników tylko wtedy, gdy wymaga tego sport, bezpieczeństwo lub pierwsza pomoc.</w:t>
      </w:r>
    </w:p>
    <w:p>
      <w:pPr>
        <w:pStyle w:val="ListParagraph"/>
        <w:numPr>
          <w:ilvl w:val="0"/>
          <w:numId w:val="1"/>
        </w:numPr>
      </w:pPr>
      <w:r>
        <w:t xml:space="preserve">Zwracam uwagę na zachowania, które są niewłaściwe.</w:t>
      </w:r>
    </w:p>
    <w:p>
      <w:pPr>
        <w:pStyle w:val="ListParagraph"/>
        <w:numPr>
          <w:ilvl w:val="0"/>
          <w:numId w:val="1"/>
        </w:numPr>
      </w:pPr>
      <w:r>
        <w:t xml:space="preserve">Każdy niepokój zgłaszam osobie odpowiedzialnej za standardy, także gdy mam wątpliwości.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Funkcja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Osoba odpowiedzialna w klubie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Podpis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Załącznik E · Analiza ryzyka</w:t>
      </w:r>
    </w:p>
    <w:p>
      <w:r>
        <w:t xml:space="preserve">Raz w sezonie przejdźcie przez te sytuacje z zarządem, osobą odpowiedzialną za standardy i kilkoma trenerami. Wpiszcie, co może pójść źle w waszym klubie, co ustalacie i kto tego pilnuje. Dopiszcie sytuacje typowe dla waszego klubu.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494"/>
        <w:gridCol w:w="2608"/>
        <w:gridCol w:w="2835"/>
        <w:gridCol w:w="1928"/>
      </w:tblGrid>
      <w:tr>
        <w:trPr>
          <w:cantSplit/>
          <w:tblHeader/>
        </w:trPr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Sytuacja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może pójść źle?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ustalamy?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 tego pilnuje?</w:t>
            </w: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Szatnie i prysznice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Dojazdy na mecze wyjazdowe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Obozy i noclegi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Sam na sam: dodatkowy trening, kontuzja lub rozmowa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Wiadomości i media społecznościowe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Zdjęcia i filmy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Kto bywa na hali i wokół niej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Powołania, czas gry i zależność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96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Standardy ochrony małoletnich · do swobodnego użytku i zmian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w klubie siatkarskim: wzór</dc:title>
  <dc:subject>Te same standardy w Wordzie, do wypełnienia i dostosowania do twojego klubu.</dc:subject>
  <dc:creator>Koach Volleyball</dc:creator>
  <cp:keywords>standardy ochrony małoletnich, klub sportowy, wzór, siatkówka</cp:keywords>
  <dc:description>koachvolleyball.com</dc:description>
  <dc:language>pl-PL</dc:language>
  <cp:lastModifiedBy>Koach Volleyball</cp:lastModifiedBy>
  <dcterms:created xsi:type="dcterms:W3CDTF">2026-10-03T20:03:34Z</dcterms:created>
  <dcterms:modified xsi:type="dcterms:W3CDTF">2026-10-03T20:03:34Z</dcterms:modified>
</cp:coreProperties>
</file>